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69C071" w14:textId="0B7AB12A" w:rsidR="00084C2A" w:rsidRPr="006233EE" w:rsidRDefault="00FC6A2C" w:rsidP="006233EE">
      <w:pPr>
        <w:tabs>
          <w:tab w:val="left" w:pos="7920"/>
        </w:tabs>
        <w:rPr>
          <w:rFonts w:ascii="Arial" w:hAnsi="Arial" w:cs="Arial"/>
          <w:b/>
          <w:bCs/>
        </w:rPr>
      </w:pPr>
      <w:r w:rsidRPr="002C213F">
        <w:rPr>
          <w:rFonts w:ascii="Arial" w:hAnsi="Arial" w:cs="Arial"/>
          <w:b/>
          <w:lang w:val="de-DE"/>
        </w:rPr>
        <w:t>3GPP RAN</w:t>
      </w:r>
      <w:r>
        <w:rPr>
          <w:rFonts w:ascii="Arial" w:hAnsi="Arial" w:cs="Arial"/>
          <w:b/>
          <w:lang w:val="de-DE"/>
        </w:rPr>
        <w:t xml:space="preserve"> WG</w:t>
      </w:r>
      <w:r w:rsidR="004C1DD0">
        <w:rPr>
          <w:rFonts w:ascii="Arial" w:hAnsi="Arial" w:cs="Arial"/>
          <w:b/>
          <w:lang w:val="de-DE"/>
        </w:rPr>
        <w:t>2</w:t>
      </w:r>
      <w:r w:rsidRPr="002C213F">
        <w:rPr>
          <w:rFonts w:ascii="Arial" w:hAnsi="Arial" w:cs="Arial"/>
          <w:b/>
          <w:lang w:val="de-DE"/>
        </w:rPr>
        <w:t xml:space="preserve"> </w:t>
      </w:r>
      <w:r>
        <w:rPr>
          <w:rFonts w:ascii="Arial" w:hAnsi="Arial" w:cs="Arial"/>
          <w:b/>
          <w:lang w:val="de-DE"/>
        </w:rPr>
        <w:t>Meeting #</w:t>
      </w:r>
      <w:r w:rsidR="004C1DD0">
        <w:rPr>
          <w:rFonts w:ascii="Arial" w:hAnsi="Arial" w:cs="Arial"/>
          <w:b/>
          <w:lang w:val="de-DE"/>
        </w:rPr>
        <w:t>105</w:t>
      </w:r>
      <w:r w:rsidR="00B17C2F">
        <w:rPr>
          <w:rFonts w:ascii="Arial" w:hAnsi="Arial" w:cs="Arial"/>
          <w:b/>
          <w:lang w:val="de-DE"/>
        </w:rPr>
        <w:t>b</w:t>
      </w:r>
      <w:r w:rsidR="00251976">
        <w:rPr>
          <w:rFonts w:ascii="Arial" w:hAnsi="Arial" w:cs="Arial"/>
          <w:b/>
          <w:lang w:val="de-DE"/>
        </w:rPr>
        <w:t>is</w:t>
      </w:r>
      <w:r w:rsidRPr="002C213F">
        <w:rPr>
          <w:rFonts w:ascii="Arial" w:hAnsi="Arial" w:cs="Arial"/>
          <w:b/>
          <w:lang w:val="de-DE"/>
        </w:rPr>
        <w:tab/>
      </w:r>
      <w:r w:rsidR="006233EE" w:rsidRPr="006233EE">
        <w:rPr>
          <w:rFonts w:ascii="Arial" w:hAnsi="Arial" w:cs="Arial"/>
          <w:b/>
          <w:bCs/>
        </w:rPr>
        <w:t>R2-</w:t>
      </w:r>
      <w:r w:rsidR="00251976" w:rsidRPr="006233EE">
        <w:rPr>
          <w:rFonts w:ascii="Arial" w:hAnsi="Arial" w:cs="Arial"/>
          <w:b/>
          <w:bCs/>
        </w:rPr>
        <w:t>19</w:t>
      </w:r>
      <w:r w:rsidR="00B17C2F">
        <w:rPr>
          <w:rFonts w:ascii="Arial" w:hAnsi="Arial" w:cs="Arial"/>
          <w:b/>
          <w:bCs/>
        </w:rPr>
        <w:t>04984</w:t>
      </w:r>
    </w:p>
    <w:p w14:paraId="675E4783" w14:textId="3D306589" w:rsidR="00FC6A2C" w:rsidRPr="002571FE" w:rsidRDefault="00251976" w:rsidP="00FC6A2C">
      <w:pPr>
        <w:tabs>
          <w:tab w:val="left" w:pos="792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Xi’an, China, April 8-12, 2019                                      </w:t>
      </w:r>
      <w:bookmarkStart w:id="0" w:name="_GoBack"/>
      <w:bookmarkEnd w:id="0"/>
      <w:r>
        <w:rPr>
          <w:rFonts w:ascii="Arial" w:hAnsi="Arial" w:cs="Arial"/>
          <w:b/>
        </w:rPr>
        <w:t xml:space="preserve">  (Resubmission of R2-1901546) </w:t>
      </w:r>
    </w:p>
    <w:p w14:paraId="26EA606E" w14:textId="77777777" w:rsidR="00FC6A2C" w:rsidRPr="001678ED" w:rsidRDefault="00FC6A2C" w:rsidP="00FC6A2C">
      <w:pPr>
        <w:tabs>
          <w:tab w:val="left" w:pos="1985"/>
        </w:tabs>
        <w:jc w:val="both"/>
        <w:rPr>
          <w:rFonts w:ascii="Arial" w:hAnsi="Arial" w:cs="Arial"/>
          <w:highlight w:val="yellow"/>
        </w:rPr>
      </w:pPr>
    </w:p>
    <w:p w14:paraId="08822EC3" w14:textId="0165B2FD" w:rsidR="00FC6A2C" w:rsidRPr="00152053" w:rsidRDefault="00FC6A2C" w:rsidP="00FC6A2C">
      <w:pPr>
        <w:tabs>
          <w:tab w:val="left" w:pos="1985"/>
        </w:tabs>
        <w:ind w:left="1983" w:hangingChars="823" w:hanging="1983"/>
        <w:rPr>
          <w:rFonts w:ascii="Arial" w:hAnsi="Arial" w:cs="Arial"/>
          <w:b/>
        </w:rPr>
      </w:pPr>
      <w:r w:rsidRPr="00152053">
        <w:rPr>
          <w:rFonts w:ascii="Arial" w:hAnsi="Arial" w:cs="Arial"/>
          <w:b/>
        </w:rPr>
        <w:t>Agenda item:</w:t>
      </w:r>
      <w:r w:rsidRPr="00152053">
        <w:rPr>
          <w:rFonts w:ascii="Arial" w:hAnsi="Arial" w:cs="Arial"/>
          <w:b/>
        </w:rPr>
        <w:tab/>
      </w:r>
      <w:bookmarkStart w:id="1" w:name="Source"/>
      <w:bookmarkEnd w:id="1"/>
      <w:r w:rsidR="005A1211">
        <w:rPr>
          <w:rFonts w:ascii="Arial" w:hAnsi="Arial" w:cs="Arial"/>
          <w:b/>
        </w:rPr>
        <w:t>11.9.3</w:t>
      </w:r>
    </w:p>
    <w:p w14:paraId="0548974E" w14:textId="77777777" w:rsidR="00FC6A2C" w:rsidRPr="001D139F" w:rsidRDefault="00FC6A2C" w:rsidP="00FC6A2C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  <w:r w:rsidRPr="008F6D5B">
        <w:rPr>
          <w:rFonts w:ascii="Arial" w:hAnsi="Arial" w:cs="Arial"/>
          <w:b/>
        </w:rPr>
        <w:t>Source:</w:t>
      </w:r>
      <w:r w:rsidRPr="008F6D5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Apple Inc.</w:t>
      </w:r>
    </w:p>
    <w:p w14:paraId="4CE1421C" w14:textId="10E3551E" w:rsidR="00FC6A2C" w:rsidRPr="00152053" w:rsidRDefault="00FC6A2C" w:rsidP="00FC6A2C">
      <w:pPr>
        <w:tabs>
          <w:tab w:val="left" w:pos="1985"/>
        </w:tabs>
        <w:ind w:left="1983" w:hangingChars="823" w:hanging="1983"/>
        <w:rPr>
          <w:rFonts w:ascii="Arial" w:hAnsi="Arial" w:cs="Arial"/>
          <w:b/>
        </w:rPr>
      </w:pPr>
      <w:r w:rsidRPr="008F6D5B">
        <w:rPr>
          <w:rFonts w:ascii="Arial" w:hAnsi="Arial" w:cs="Arial"/>
          <w:b/>
        </w:rPr>
        <w:t>Title:</w:t>
      </w:r>
      <w:r w:rsidRPr="008F6D5B">
        <w:rPr>
          <w:rFonts w:ascii="Arial" w:hAnsi="Arial" w:cs="Arial"/>
          <w:b/>
        </w:rPr>
        <w:tab/>
      </w:r>
      <w:r w:rsidR="0031337A">
        <w:rPr>
          <w:rFonts w:ascii="Arial" w:hAnsi="Arial" w:cs="Arial"/>
          <w:b/>
        </w:rPr>
        <w:t>On NR Mobility</w:t>
      </w:r>
      <w:r w:rsidR="00816D48">
        <w:rPr>
          <w:rFonts w:ascii="Arial" w:hAnsi="Arial" w:cs="Arial"/>
          <w:b/>
        </w:rPr>
        <w:t xml:space="preserve"> </w:t>
      </w:r>
      <w:r w:rsidR="004377BA">
        <w:rPr>
          <w:rFonts w:ascii="Arial" w:hAnsi="Arial" w:cs="Arial"/>
          <w:b/>
        </w:rPr>
        <w:t>in FR2</w:t>
      </w:r>
    </w:p>
    <w:p w14:paraId="78B1FD8A" w14:textId="67DB2B17" w:rsidR="00FC6A2C" w:rsidRPr="004C132F" w:rsidRDefault="00FC6A2C" w:rsidP="00FC6A2C">
      <w:pPr>
        <w:tabs>
          <w:tab w:val="left" w:pos="1985"/>
        </w:tabs>
        <w:ind w:left="1983" w:hangingChars="823" w:hanging="1983"/>
        <w:rPr>
          <w:rFonts w:ascii="Arial" w:hAnsi="Arial" w:cs="Arial"/>
          <w:b/>
        </w:rPr>
      </w:pPr>
      <w:r w:rsidRPr="00152053">
        <w:rPr>
          <w:rFonts w:ascii="Arial" w:hAnsi="Arial" w:cs="Arial"/>
          <w:b/>
        </w:rPr>
        <w:t>Document for:</w:t>
      </w:r>
      <w:r w:rsidRPr="00152053">
        <w:rPr>
          <w:rFonts w:ascii="Arial" w:hAnsi="Arial" w:cs="Arial"/>
          <w:b/>
        </w:rPr>
        <w:tab/>
      </w:r>
      <w:bookmarkStart w:id="2" w:name="DocumentFor"/>
      <w:bookmarkEnd w:id="2"/>
      <w:r w:rsidR="0065590C">
        <w:rPr>
          <w:rFonts w:ascii="Arial" w:hAnsi="Arial" w:cs="Arial"/>
          <w:b/>
        </w:rPr>
        <w:t>Approval</w:t>
      </w:r>
    </w:p>
    <w:p w14:paraId="5D00AFE1" w14:textId="77777777" w:rsidR="004B515E" w:rsidRPr="00687778" w:rsidRDefault="004B515E" w:rsidP="00687778">
      <w:pPr>
        <w:pStyle w:val="Heading1"/>
      </w:pPr>
      <w:r w:rsidRPr="00687778">
        <w:t>Introduction</w:t>
      </w:r>
    </w:p>
    <w:p w14:paraId="7E6844B8" w14:textId="0B1CC732" w:rsidR="00114599" w:rsidRDefault="00455B34" w:rsidP="00F11AB8">
      <w:r>
        <w:t xml:space="preserve">The NR </w:t>
      </w:r>
      <w:r w:rsidR="004377BA">
        <w:t xml:space="preserve">Mobility Enhancement </w:t>
      </w:r>
      <w:r>
        <w:t xml:space="preserve">Work Item </w:t>
      </w:r>
      <w:r>
        <w:fldChar w:fldCharType="begin"/>
      </w:r>
      <w:r>
        <w:instrText xml:space="preserve"> REF _Ref510390172 \r \h </w:instrText>
      </w:r>
      <w:r>
        <w:fldChar w:fldCharType="separate"/>
      </w:r>
      <w:r>
        <w:t>[</w:t>
      </w:r>
      <w:r w:rsidR="00DC728C">
        <w:t>1</w:t>
      </w:r>
      <w:r>
        <w:t>]</w:t>
      </w:r>
      <w:r>
        <w:fldChar w:fldCharType="end"/>
      </w:r>
      <w:r>
        <w:t xml:space="preserve"> </w:t>
      </w:r>
      <w:r w:rsidR="00522ECC">
        <w:t>was</w:t>
      </w:r>
      <w:r>
        <w:t xml:space="preserve"> </w:t>
      </w:r>
      <w:r w:rsidR="00522ECC">
        <w:t>approved in</w:t>
      </w:r>
      <w:r>
        <w:t xml:space="preserve"> 3GPP RAN #80 meeting.  </w:t>
      </w:r>
      <w:r w:rsidR="00437994">
        <w:t xml:space="preserve">An </w:t>
      </w:r>
      <w:r w:rsidR="00837787">
        <w:t>objective</w:t>
      </w:r>
      <w:r w:rsidR="00437994">
        <w:t xml:space="preserve"> of [1] is</w:t>
      </w:r>
      <w:r w:rsidR="00837787">
        <w:t xml:space="preserve"> “</w:t>
      </w:r>
      <w:r w:rsidR="00F11AB8">
        <w:t xml:space="preserve">to </w:t>
      </w:r>
      <w:r w:rsidR="00837787">
        <w:rPr>
          <w:lang w:eastAsia="ja-JP"/>
        </w:rPr>
        <w:t>study solution(s) to improve HO/SCG change reliability and robustness especially considering challenges in high/med frequency”</w:t>
      </w:r>
      <w:r w:rsidR="00F11AB8">
        <w:rPr>
          <w:lang w:eastAsia="ja-JP"/>
        </w:rPr>
        <w:t xml:space="preserve">. In this </w:t>
      </w:r>
      <w:r w:rsidR="000B0190">
        <w:t>contribution</w:t>
      </w:r>
      <w:r w:rsidR="00F11AB8">
        <w:t>,</w:t>
      </w:r>
      <w:r w:rsidR="000B0190">
        <w:t xml:space="preserve"> </w:t>
      </w:r>
      <w:r w:rsidR="00F11AB8">
        <w:t xml:space="preserve">we </w:t>
      </w:r>
      <w:r w:rsidR="00437994">
        <w:t>evaluate</w:t>
      </w:r>
      <w:r w:rsidR="00F11AB8">
        <w:t xml:space="preserve"> the performance of existing mobility solutions when used in </w:t>
      </w:r>
      <w:r w:rsidR="00107A5F">
        <w:t>the millimeter frequency range</w:t>
      </w:r>
      <w:r w:rsidR="00437994">
        <w:t xml:space="preserve">, </w:t>
      </w:r>
      <w:r w:rsidR="00F11AB8">
        <w:t>FR2</w:t>
      </w:r>
      <w:r w:rsidR="000B0190">
        <w:t>.</w:t>
      </w:r>
    </w:p>
    <w:p w14:paraId="01213BF6" w14:textId="1641E882" w:rsidR="00D14C26" w:rsidRDefault="00D14C26" w:rsidP="00F93EB0">
      <w:pPr>
        <w:pStyle w:val="Heading1"/>
      </w:pPr>
      <w:r w:rsidRPr="00D14C26">
        <w:t>Discussion</w:t>
      </w:r>
      <w:r w:rsidR="00181722">
        <w:t xml:space="preserve"> </w:t>
      </w:r>
    </w:p>
    <w:p w14:paraId="7305FC3E" w14:textId="77777777" w:rsidR="0004778C" w:rsidRPr="0004778C" w:rsidRDefault="0004778C" w:rsidP="0004778C">
      <w:pPr>
        <w:pStyle w:val="Heading2"/>
      </w:pPr>
      <w:r>
        <w:t>Background</w:t>
      </w:r>
    </w:p>
    <w:p w14:paraId="69031D8B" w14:textId="307CFCC7" w:rsidR="005900A1" w:rsidRDefault="00797CD0" w:rsidP="005900A1">
      <w:pPr>
        <w:rPr>
          <w:bCs/>
        </w:rPr>
      </w:pPr>
      <w:r>
        <w:rPr>
          <w:lang w:eastAsia="zh-CN"/>
        </w:rPr>
        <w:t>The Rel. 15 NR work item [</w:t>
      </w:r>
      <w:r w:rsidR="00DC728C">
        <w:rPr>
          <w:lang w:eastAsia="zh-CN"/>
        </w:rPr>
        <w:t>2</w:t>
      </w:r>
      <w:r>
        <w:rPr>
          <w:lang w:eastAsia="zh-CN"/>
        </w:rPr>
        <w:t>] adopt</w:t>
      </w:r>
      <w:r w:rsidR="005900A1">
        <w:rPr>
          <w:lang w:eastAsia="zh-CN"/>
        </w:rPr>
        <w:t xml:space="preserve">s </w:t>
      </w:r>
      <w:r>
        <w:rPr>
          <w:lang w:eastAsia="zh-CN"/>
        </w:rPr>
        <w:t xml:space="preserve">basic mobility procedures defined for LTE. </w:t>
      </w:r>
      <w:r w:rsidR="00A704FB">
        <w:rPr>
          <w:lang w:eastAsia="zh-CN"/>
        </w:rPr>
        <w:t xml:space="preserve">In </w:t>
      </w:r>
      <w:r>
        <w:rPr>
          <w:lang w:eastAsia="zh-CN"/>
        </w:rPr>
        <w:t>the</w:t>
      </w:r>
      <w:r w:rsidR="00A704FB">
        <w:rPr>
          <w:lang w:eastAsia="zh-CN"/>
        </w:rPr>
        <w:t xml:space="preserve"> existing</w:t>
      </w:r>
      <w:r>
        <w:rPr>
          <w:lang w:eastAsia="zh-CN"/>
        </w:rPr>
        <w:t xml:space="preserve"> NR</w:t>
      </w:r>
      <w:r w:rsidR="00A704FB">
        <w:rPr>
          <w:lang w:eastAsia="zh-CN"/>
        </w:rPr>
        <w:t xml:space="preserve"> mobility mechanism, the network controls UE mobility based on UE measurement report</w:t>
      </w:r>
      <w:r w:rsidR="00437994">
        <w:rPr>
          <w:lang w:eastAsia="zh-CN"/>
        </w:rPr>
        <w:t>s</w:t>
      </w:r>
      <w:r w:rsidR="00A704FB">
        <w:rPr>
          <w:lang w:eastAsia="zh-CN"/>
        </w:rPr>
        <w:t xml:space="preserve">. The serving gNB receives the measurement reports from the </w:t>
      </w:r>
      <w:proofErr w:type="gramStart"/>
      <w:r w:rsidR="00A704FB">
        <w:rPr>
          <w:lang w:eastAsia="zh-CN"/>
        </w:rPr>
        <w:t>UE, and</w:t>
      </w:r>
      <w:proofErr w:type="gramEnd"/>
      <w:r w:rsidR="00A704FB">
        <w:rPr>
          <w:lang w:eastAsia="zh-CN"/>
        </w:rPr>
        <w:t xml:space="preserve"> selects a target cell for </w:t>
      </w:r>
      <w:r w:rsidR="00437994">
        <w:rPr>
          <w:lang w:eastAsia="zh-CN"/>
        </w:rPr>
        <w:t>handover (</w:t>
      </w:r>
      <w:r w:rsidR="00A704FB">
        <w:rPr>
          <w:lang w:eastAsia="zh-CN"/>
        </w:rPr>
        <w:t>HO</w:t>
      </w:r>
      <w:r w:rsidR="00437994">
        <w:rPr>
          <w:lang w:eastAsia="zh-CN"/>
        </w:rPr>
        <w:t>)</w:t>
      </w:r>
      <w:r w:rsidR="00A704FB">
        <w:rPr>
          <w:lang w:eastAsia="zh-CN"/>
        </w:rPr>
        <w:t>. The serving gNB triggers the handover by sending a HO request to the target cell, and after receiv</w:t>
      </w:r>
      <w:r w:rsidR="00437994">
        <w:rPr>
          <w:lang w:eastAsia="zh-CN"/>
        </w:rPr>
        <w:t>ing a</w:t>
      </w:r>
      <w:r w:rsidR="00A704FB">
        <w:rPr>
          <w:lang w:eastAsia="zh-CN"/>
        </w:rPr>
        <w:t xml:space="preserve"> HO ACK from the target gNB, the serving gNB initiates the HO by sending </w:t>
      </w:r>
      <w:r w:rsidR="00437994">
        <w:rPr>
          <w:lang w:eastAsia="zh-CN"/>
        </w:rPr>
        <w:t xml:space="preserve">a </w:t>
      </w:r>
      <w:r w:rsidR="00A704FB">
        <w:rPr>
          <w:lang w:eastAsia="zh-CN"/>
        </w:rPr>
        <w:t xml:space="preserve">HO command to </w:t>
      </w:r>
      <w:r w:rsidR="00437994">
        <w:rPr>
          <w:lang w:eastAsia="zh-CN"/>
        </w:rPr>
        <w:t xml:space="preserve">the </w:t>
      </w:r>
      <w:r w:rsidR="00A704FB">
        <w:rPr>
          <w:lang w:eastAsia="zh-CN"/>
        </w:rPr>
        <w:t xml:space="preserve">UE. </w:t>
      </w:r>
      <w:r w:rsidR="005900A1">
        <w:rPr>
          <w:lang w:eastAsia="zh-CN"/>
        </w:rPr>
        <w:t xml:space="preserve">The UE performs PRACH to the target cell after </w:t>
      </w:r>
      <w:r w:rsidR="005900A1">
        <w:rPr>
          <w:bCs/>
        </w:rPr>
        <w:t xml:space="preserve">RRC </w:t>
      </w:r>
      <w:r w:rsidR="00437994">
        <w:rPr>
          <w:bCs/>
        </w:rPr>
        <w:t>is reconfigured</w:t>
      </w:r>
      <w:r w:rsidR="005900A1">
        <w:rPr>
          <w:bCs/>
        </w:rPr>
        <w:t xml:space="preserve"> with </w:t>
      </w:r>
      <w:r w:rsidR="00437994">
        <w:rPr>
          <w:bCs/>
        </w:rPr>
        <w:t xml:space="preserve">the </w:t>
      </w:r>
      <w:r w:rsidR="005900A1">
        <w:rPr>
          <w:bCs/>
        </w:rPr>
        <w:t xml:space="preserve">target cell configuration. </w:t>
      </w:r>
    </w:p>
    <w:p w14:paraId="38F7DA0B" w14:textId="52123AB0" w:rsidR="00797CD0" w:rsidRDefault="00797CD0" w:rsidP="00C65D67">
      <w:pPr>
        <w:rPr>
          <w:lang w:eastAsia="zh-CN"/>
        </w:rPr>
      </w:pPr>
    </w:p>
    <w:p w14:paraId="0890066F" w14:textId="0AC3B00A" w:rsidR="006017D4" w:rsidRPr="00C63F0F" w:rsidRDefault="00C63F0F" w:rsidP="006017D4">
      <w:pPr>
        <w:rPr>
          <w:bCs/>
          <w:lang w:val="en-GB" w:eastAsia="zh-CN"/>
        </w:rPr>
      </w:pPr>
      <w:r>
        <w:rPr>
          <w:bCs/>
          <w:lang w:val="en-GB" w:eastAsia="zh-CN"/>
        </w:rPr>
        <w:t>NR is expected to work in the frequency range higher than 24 GHz known as FR2 [</w:t>
      </w:r>
      <w:r w:rsidR="00DC728C">
        <w:rPr>
          <w:bCs/>
          <w:lang w:val="en-GB" w:eastAsia="zh-CN"/>
        </w:rPr>
        <w:t>3</w:t>
      </w:r>
      <w:r>
        <w:rPr>
          <w:bCs/>
          <w:lang w:val="en-GB" w:eastAsia="zh-CN"/>
        </w:rPr>
        <w:t xml:space="preserve">]. </w:t>
      </w:r>
      <w:r w:rsidR="00437994">
        <w:rPr>
          <w:bCs/>
          <w:lang w:val="en-GB" w:eastAsia="zh-CN"/>
        </w:rPr>
        <w:t>UE</w:t>
      </w:r>
      <w:r>
        <w:rPr>
          <w:bCs/>
          <w:lang w:val="en-GB" w:eastAsia="zh-CN"/>
        </w:rPr>
        <w:t xml:space="preserve"> beams are directional in FR2 and</w:t>
      </w:r>
      <w:r w:rsidR="006017D4">
        <w:rPr>
          <w:bCs/>
          <w:lang w:val="en-GB" w:eastAsia="zh-CN"/>
        </w:rPr>
        <w:t xml:space="preserve"> </w:t>
      </w:r>
      <w:r w:rsidR="00437994">
        <w:rPr>
          <w:bCs/>
          <w:lang w:val="en-GB" w:eastAsia="zh-CN"/>
        </w:rPr>
        <w:t xml:space="preserve">therefore </w:t>
      </w:r>
      <w:r w:rsidR="006017D4">
        <w:rPr>
          <w:bCs/>
          <w:lang w:val="en-GB" w:eastAsia="zh-CN"/>
        </w:rPr>
        <w:t>when a</w:t>
      </w:r>
      <w:r w:rsidR="006017D4" w:rsidRPr="00C63F0F">
        <w:rPr>
          <w:bCs/>
          <w:lang w:val="en-GB" w:eastAsia="zh-CN"/>
        </w:rPr>
        <w:t xml:space="preserve"> UE moves or rotates</w:t>
      </w:r>
      <w:r w:rsidR="00437994">
        <w:rPr>
          <w:bCs/>
          <w:lang w:val="en-GB" w:eastAsia="zh-CN"/>
        </w:rPr>
        <w:t xml:space="preserve"> it </w:t>
      </w:r>
      <w:r w:rsidR="006017D4">
        <w:rPr>
          <w:bCs/>
          <w:lang w:val="en-GB" w:eastAsia="zh-CN"/>
        </w:rPr>
        <w:t>may</w:t>
      </w:r>
      <w:r w:rsidR="006017D4" w:rsidRPr="00C63F0F">
        <w:rPr>
          <w:bCs/>
          <w:lang w:val="en-GB" w:eastAsia="zh-CN"/>
        </w:rPr>
        <w:t xml:space="preserve"> experience very fast signal degradation</w:t>
      </w:r>
      <w:r w:rsidR="00437994">
        <w:rPr>
          <w:bCs/>
          <w:lang w:val="en-GB" w:eastAsia="zh-CN"/>
        </w:rPr>
        <w:t>. Such rapid degradation will</w:t>
      </w:r>
      <w:r w:rsidR="006017D4">
        <w:rPr>
          <w:bCs/>
          <w:lang w:val="en-GB" w:eastAsia="zh-CN"/>
        </w:rPr>
        <w:t xml:space="preserve"> result in increased signalling, </w:t>
      </w:r>
      <w:r w:rsidR="00437994">
        <w:rPr>
          <w:bCs/>
          <w:lang w:val="en-GB" w:eastAsia="zh-CN"/>
        </w:rPr>
        <w:t>a high frequency of</w:t>
      </w:r>
      <w:r w:rsidR="006017D4">
        <w:rPr>
          <w:bCs/>
          <w:lang w:val="en-GB" w:eastAsia="zh-CN"/>
        </w:rPr>
        <w:t xml:space="preserve"> HO </w:t>
      </w:r>
      <w:r w:rsidR="00437994">
        <w:rPr>
          <w:bCs/>
          <w:lang w:val="en-GB" w:eastAsia="zh-CN"/>
        </w:rPr>
        <w:t xml:space="preserve">and associated </w:t>
      </w:r>
      <w:r w:rsidR="006017D4">
        <w:rPr>
          <w:bCs/>
          <w:lang w:val="en-GB" w:eastAsia="zh-CN"/>
        </w:rPr>
        <w:t>failure rate</w:t>
      </w:r>
      <w:r w:rsidR="00437994">
        <w:rPr>
          <w:bCs/>
          <w:lang w:val="en-GB" w:eastAsia="zh-CN"/>
        </w:rPr>
        <w:t>,</w:t>
      </w:r>
      <w:r w:rsidR="006017D4">
        <w:rPr>
          <w:bCs/>
          <w:lang w:val="en-GB" w:eastAsia="zh-CN"/>
        </w:rPr>
        <w:t xml:space="preserve"> and</w:t>
      </w:r>
      <w:r w:rsidR="00437994">
        <w:rPr>
          <w:bCs/>
          <w:lang w:val="en-GB" w:eastAsia="zh-CN"/>
        </w:rPr>
        <w:t xml:space="preserve"> finally,</w:t>
      </w:r>
      <w:r w:rsidR="006017D4">
        <w:rPr>
          <w:bCs/>
          <w:lang w:val="en-GB" w:eastAsia="zh-CN"/>
        </w:rPr>
        <w:t xml:space="preserve"> more ping-pong between cells. </w:t>
      </w:r>
      <w:r w:rsidR="006017D4" w:rsidRPr="00C63F0F">
        <w:rPr>
          <w:bCs/>
          <w:lang w:val="en-GB" w:eastAsia="zh-CN"/>
        </w:rPr>
        <w:t xml:space="preserve">Therefore, </w:t>
      </w:r>
      <w:r w:rsidR="00437994">
        <w:rPr>
          <w:bCs/>
          <w:lang w:val="en-GB" w:eastAsia="zh-CN"/>
        </w:rPr>
        <w:t>HO is more</w:t>
      </w:r>
      <w:r w:rsidR="006017D4" w:rsidRPr="00C63F0F">
        <w:rPr>
          <w:bCs/>
          <w:lang w:val="en-GB" w:eastAsia="zh-CN"/>
        </w:rPr>
        <w:t xml:space="preserve"> challenging in </w:t>
      </w:r>
      <w:r w:rsidR="006017D4">
        <w:rPr>
          <w:bCs/>
          <w:lang w:val="en-GB" w:eastAsia="zh-CN"/>
        </w:rPr>
        <w:t>NR at FR2</w:t>
      </w:r>
      <w:r w:rsidR="006017D4" w:rsidRPr="00C63F0F">
        <w:rPr>
          <w:bCs/>
          <w:lang w:val="en-GB" w:eastAsia="zh-CN"/>
        </w:rPr>
        <w:t xml:space="preserve"> than in LTE. </w:t>
      </w:r>
    </w:p>
    <w:p w14:paraId="618DE4E1" w14:textId="1137F82B" w:rsidR="00C63F0F" w:rsidRDefault="00C63F0F" w:rsidP="00C63F0F">
      <w:pPr>
        <w:rPr>
          <w:bCs/>
          <w:lang w:val="en-GB" w:eastAsia="zh-CN"/>
        </w:rPr>
      </w:pPr>
    </w:p>
    <w:p w14:paraId="7FC83179" w14:textId="76150F36" w:rsidR="00C91E79" w:rsidRDefault="00E6280C" w:rsidP="00571678">
      <w:pPr>
        <w:rPr>
          <w:lang w:eastAsia="zh-CN"/>
        </w:rPr>
      </w:pPr>
      <w:r>
        <w:rPr>
          <w:lang w:eastAsia="zh-CN"/>
        </w:rPr>
        <w:t xml:space="preserve">In this paper, </w:t>
      </w:r>
      <w:r w:rsidR="00E53FEA">
        <w:rPr>
          <w:lang w:eastAsia="zh-CN"/>
        </w:rPr>
        <w:t xml:space="preserve">we </w:t>
      </w:r>
      <w:r w:rsidR="00FD379D">
        <w:rPr>
          <w:lang w:eastAsia="zh-CN"/>
        </w:rPr>
        <w:t>present simulation</w:t>
      </w:r>
      <w:r w:rsidR="000320DE">
        <w:rPr>
          <w:lang w:eastAsia="zh-CN"/>
        </w:rPr>
        <w:t xml:space="preserve"> results </w:t>
      </w:r>
      <w:r w:rsidR="00437994">
        <w:rPr>
          <w:lang w:eastAsia="zh-CN"/>
        </w:rPr>
        <w:t xml:space="preserve">evaluating </w:t>
      </w:r>
      <w:r w:rsidR="000320DE">
        <w:rPr>
          <w:lang w:eastAsia="zh-CN"/>
        </w:rPr>
        <w:t>t</w:t>
      </w:r>
      <w:r w:rsidR="000320DE">
        <w:t>he performance of existing mobility solutions when used in FR2</w:t>
      </w:r>
      <w:r w:rsidR="00C91E79" w:rsidRPr="00C91E79">
        <w:rPr>
          <w:lang w:eastAsia="zh-CN"/>
        </w:rPr>
        <w:t>.</w:t>
      </w:r>
      <w:r w:rsidR="000320DE">
        <w:rPr>
          <w:lang w:eastAsia="zh-CN"/>
        </w:rPr>
        <w:t xml:space="preserve"> </w:t>
      </w:r>
      <w:r w:rsidR="00437994">
        <w:rPr>
          <w:lang w:eastAsia="zh-CN"/>
        </w:rPr>
        <w:t xml:space="preserve">Specifically, we </w:t>
      </w:r>
      <w:r w:rsidR="000320DE">
        <w:rPr>
          <w:lang w:eastAsia="zh-CN"/>
        </w:rPr>
        <w:t xml:space="preserve">study the impact of slow rotation of </w:t>
      </w:r>
      <w:r w:rsidR="00437994">
        <w:rPr>
          <w:lang w:eastAsia="zh-CN"/>
        </w:rPr>
        <w:t xml:space="preserve">the </w:t>
      </w:r>
      <w:r w:rsidR="000320DE">
        <w:rPr>
          <w:lang w:eastAsia="zh-CN"/>
        </w:rPr>
        <w:t xml:space="preserve">UE on the </w:t>
      </w:r>
      <w:r w:rsidR="00345DE3">
        <w:rPr>
          <w:lang w:eastAsia="zh-CN"/>
        </w:rPr>
        <w:t>frequency</w:t>
      </w:r>
      <w:r w:rsidR="000320DE">
        <w:rPr>
          <w:lang w:eastAsia="zh-CN"/>
        </w:rPr>
        <w:t xml:space="preserve"> of HO when operating in FR2</w:t>
      </w:r>
      <w:r w:rsidR="00345DE3">
        <w:rPr>
          <w:lang w:eastAsia="zh-CN"/>
        </w:rPr>
        <w:t>.</w:t>
      </w:r>
    </w:p>
    <w:p w14:paraId="64B1E102" w14:textId="14C5EDEE" w:rsidR="0004778C" w:rsidRDefault="009C342C" w:rsidP="0004778C">
      <w:pPr>
        <w:pStyle w:val="Heading2"/>
      </w:pPr>
      <w:r>
        <w:t>Simulation Model</w:t>
      </w:r>
    </w:p>
    <w:p w14:paraId="177958BE" w14:textId="2D96531D" w:rsidR="00076C08" w:rsidRDefault="00CF7241" w:rsidP="00076C08">
      <w:r>
        <w:t xml:space="preserve">In order to study the mobility performance of NR UEs operating at FR2, it is crucial to </w:t>
      </w:r>
      <w:r w:rsidR="0018561C">
        <w:t>incorporate</w:t>
      </w:r>
      <w:r w:rsidR="008D7EDB">
        <w:t xml:space="preserve"> the </w:t>
      </w:r>
      <w:r w:rsidR="0018561C">
        <w:t xml:space="preserve">impact of </w:t>
      </w:r>
      <w:r w:rsidR="006852B4">
        <w:t xml:space="preserve">antenna </w:t>
      </w:r>
      <w:r w:rsidR="00BC6F35">
        <w:t xml:space="preserve">radiation </w:t>
      </w:r>
      <w:r w:rsidR="006852B4">
        <w:t xml:space="preserve">patterns in simulations to </w:t>
      </w:r>
      <w:r w:rsidR="00BC6F35">
        <w:t>more accurately</w:t>
      </w:r>
      <w:r w:rsidR="0018561C">
        <w:t xml:space="preserve"> model the impact of </w:t>
      </w:r>
      <w:r w:rsidR="00522E5D">
        <w:t>such</w:t>
      </w:r>
      <w:r w:rsidR="0018561C">
        <w:t xml:space="preserve"> </w:t>
      </w:r>
      <w:r w:rsidR="00D92E83">
        <w:t>movements on the received/transmitted signal power.</w:t>
      </w:r>
      <w:r w:rsidR="00BC6F35">
        <w:t xml:space="preserve"> In addition to antenna radiation patterns the number of antenna panels and their locations (front </w:t>
      </w:r>
      <w:r w:rsidR="00345DE3">
        <w:t>and/</w:t>
      </w:r>
      <w:r w:rsidR="00BC6F35">
        <w:t>or back) also impact</w:t>
      </w:r>
      <w:r w:rsidR="00345DE3">
        <w:t xml:space="preserve"> </w:t>
      </w:r>
      <w:r w:rsidR="00BC6F35">
        <w:t>mobility performance.</w:t>
      </w:r>
    </w:p>
    <w:p w14:paraId="1254E2A0" w14:textId="5D86C3A1" w:rsidR="00D92E83" w:rsidRDefault="00D92E83" w:rsidP="00076C08"/>
    <w:p w14:paraId="160BD779" w14:textId="6A1BFC67" w:rsidR="00D92E83" w:rsidRDefault="00BC6F35" w:rsidP="00076C08">
      <w:r>
        <w:t>The m</w:t>
      </w:r>
      <w:r w:rsidR="0058534C">
        <w:t>odeling</w:t>
      </w:r>
      <w:r w:rsidR="00D92E83">
        <w:t xml:space="preserve"> of antenna </w:t>
      </w:r>
      <w:r>
        <w:t xml:space="preserve">radiation </w:t>
      </w:r>
      <w:r w:rsidR="00D92E83">
        <w:t xml:space="preserve">patterns </w:t>
      </w:r>
      <w:r w:rsidR="0058534C">
        <w:t xml:space="preserve">in FR2 was conducted by </w:t>
      </w:r>
      <w:r w:rsidR="003E385B">
        <w:t xml:space="preserve">RAN1 and </w:t>
      </w:r>
      <w:r w:rsidR="0058534C">
        <w:t xml:space="preserve">RAN4 </w:t>
      </w:r>
      <w:r w:rsidR="00630177">
        <w:t xml:space="preserve">for NR SI </w:t>
      </w:r>
      <w:r w:rsidR="0058534C">
        <w:t>in Rel. 1</w:t>
      </w:r>
      <w:r w:rsidR="00A3300D">
        <w:t>4</w:t>
      </w:r>
      <w:r w:rsidR="0058534C">
        <w:t xml:space="preserve"> and </w:t>
      </w:r>
      <w:r>
        <w:t xml:space="preserve">the </w:t>
      </w:r>
      <w:r w:rsidR="0058534C">
        <w:t xml:space="preserve">reports are available in </w:t>
      </w:r>
      <w:r w:rsidR="003E385B">
        <w:t>TR 38.802 [</w:t>
      </w:r>
      <w:r w:rsidR="00F506A5">
        <w:t>5</w:t>
      </w:r>
      <w:r w:rsidR="003E385B">
        <w:t xml:space="preserve">] and </w:t>
      </w:r>
      <w:r w:rsidR="0058534C">
        <w:t>TR 38.803 [</w:t>
      </w:r>
      <w:r w:rsidR="00DC728C">
        <w:t>4</w:t>
      </w:r>
      <w:r w:rsidR="0058534C">
        <w:t>]</w:t>
      </w:r>
      <w:r w:rsidR="003E385B">
        <w:t xml:space="preserve"> respectively</w:t>
      </w:r>
      <w:r w:rsidR="0058534C">
        <w:t>. RAN4 has also conducted</w:t>
      </w:r>
      <w:r w:rsidR="00345DE3">
        <w:t xml:space="preserve"> a</w:t>
      </w:r>
      <w:r w:rsidR="0058534C">
        <w:t xml:space="preserve"> network simulation</w:t>
      </w:r>
      <w:r w:rsidR="00345DE3">
        <w:t xml:space="preserve"> study</w:t>
      </w:r>
      <w:r w:rsidR="0058534C">
        <w:t xml:space="preserve"> </w:t>
      </w:r>
      <w:r>
        <w:t>for co-existence</w:t>
      </w:r>
      <w:r w:rsidR="0058534C">
        <w:t xml:space="preserve"> </w:t>
      </w:r>
      <w:r>
        <w:t>i</w:t>
      </w:r>
      <w:r w:rsidR="0058534C">
        <w:t xml:space="preserve">n FR2 </w:t>
      </w:r>
      <w:r w:rsidR="0094275B">
        <w:t>incorporating antenna and RF models. The details of simulation models are given in [</w:t>
      </w:r>
      <w:r w:rsidR="005C4032">
        <w:t>4</w:t>
      </w:r>
      <w:r w:rsidR="0094275B">
        <w:t>].</w:t>
      </w:r>
    </w:p>
    <w:p w14:paraId="4935E270" w14:textId="77777777" w:rsidR="00BC6F35" w:rsidRDefault="00BC6F35" w:rsidP="00076C08"/>
    <w:p w14:paraId="0F42FDF2" w14:textId="30DB9945" w:rsidR="0094275B" w:rsidRDefault="00A3300D" w:rsidP="00076C08">
      <w:r>
        <w:lastRenderedPageBreak/>
        <w:t>Both TR 38.802 [</w:t>
      </w:r>
      <w:r w:rsidR="00F506A5">
        <w:t>5</w:t>
      </w:r>
      <w:r>
        <w:t xml:space="preserve">] and </w:t>
      </w:r>
      <w:r w:rsidR="00BC6F35">
        <w:t xml:space="preserve">TR 38.803 </w:t>
      </w:r>
      <w:r w:rsidR="005C4032">
        <w:t>[4</w:t>
      </w:r>
      <w:r w:rsidR="00FD379D">
        <w:t>] provide</w:t>
      </w:r>
      <w:r w:rsidR="00BC6F35">
        <w:t xml:space="preserve"> </w:t>
      </w:r>
      <w:r>
        <w:t xml:space="preserve">similar </w:t>
      </w:r>
      <w:r w:rsidR="00492770">
        <w:t xml:space="preserve">network layout and propagation </w:t>
      </w:r>
      <w:r w:rsidR="00BC6F35">
        <w:t>model</w:t>
      </w:r>
      <w:r w:rsidR="00492770">
        <w:t>s</w:t>
      </w:r>
      <w:r w:rsidR="00BC6F35">
        <w:t xml:space="preserve"> for three different deployment scenarios</w:t>
      </w:r>
      <w:r w:rsidR="00492770">
        <w:t xml:space="preserve"> </w:t>
      </w:r>
      <w:r w:rsidR="00522E5D">
        <w:t>considered</w:t>
      </w:r>
      <w:r w:rsidR="00492770">
        <w:t xml:space="preserve"> for FR2 system simulations</w:t>
      </w:r>
      <w:r w:rsidR="00BC6F35">
        <w:t>: Urban Macro</w:t>
      </w:r>
      <w:r w:rsidR="00FF475F">
        <w:t xml:space="preserve"> (UMa)</w:t>
      </w:r>
      <w:r w:rsidR="00BC6F35">
        <w:t>, Dense Urban, Indoor</w:t>
      </w:r>
      <w:r w:rsidR="00FF475F">
        <w:t xml:space="preserve"> hotspot (InH)</w:t>
      </w:r>
      <w:r w:rsidR="00BC6F35">
        <w:t xml:space="preserve"> environments.</w:t>
      </w:r>
      <w:r w:rsidR="000A0A95">
        <w:t xml:space="preserve"> </w:t>
      </w:r>
      <w:r w:rsidR="00D333D9">
        <w:t xml:space="preserve">Furthermore, RAN4 has updated relevant </w:t>
      </w:r>
      <w:r w:rsidR="00522E5D">
        <w:t xml:space="preserve">simulation </w:t>
      </w:r>
      <w:r w:rsidR="00D333D9">
        <w:t>assumptions in TR 38.817 [</w:t>
      </w:r>
      <w:r w:rsidR="00562E5D">
        <w:t>6</w:t>
      </w:r>
      <w:r w:rsidR="00D333D9">
        <w:t>].</w:t>
      </w:r>
      <w:r w:rsidR="00527E67">
        <w:t xml:space="preserve"> Figure 1 shows the network </w:t>
      </w:r>
      <w:r w:rsidR="00345DE3">
        <w:t>configuration</w:t>
      </w:r>
      <w:r w:rsidR="00527E67">
        <w:t xml:space="preserve"> for UMa and InH</w:t>
      </w:r>
      <w:r w:rsidR="003771A3">
        <w:t>.</w:t>
      </w:r>
    </w:p>
    <w:p w14:paraId="79D98ABE" w14:textId="29AC9622" w:rsidR="00527E67" w:rsidRDefault="00527E67" w:rsidP="00076C08"/>
    <w:p w14:paraId="5D085A9C" w14:textId="1A8B059C" w:rsidR="00527E67" w:rsidRDefault="00527E67" w:rsidP="00527E67">
      <w:pPr>
        <w:jc w:val="center"/>
      </w:pPr>
      <w:r w:rsidRPr="00527E67">
        <w:rPr>
          <w:noProof/>
        </w:rPr>
        <w:drawing>
          <wp:inline distT="0" distB="0" distL="0" distR="0" wp14:anchorId="168C056A" wp14:editId="37B752B6">
            <wp:extent cx="2336800" cy="253153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48865" cy="2544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49B1">
        <w:rPr>
          <w:noProof/>
          <w:lang w:eastAsia="ja-JP"/>
        </w:rPr>
        <w:drawing>
          <wp:inline distT="0" distB="0" distL="0" distR="0" wp14:anchorId="6262E153" wp14:editId="4CB2A5CF">
            <wp:extent cx="3579447" cy="1266092"/>
            <wp:effectExtent l="0" t="0" r="2540" b="4445"/>
            <wp:docPr id="5" name="図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4"/>
                    <pic:cNvPicPr>
                      <a:picLocks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859" cy="1275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F7D6F2" w14:textId="77777777" w:rsidR="00527E67" w:rsidRDefault="00527E67" w:rsidP="00527E67"/>
    <w:p w14:paraId="76491A86" w14:textId="18A84C58" w:rsidR="00FF475F" w:rsidRDefault="00527E67" w:rsidP="00B42186">
      <w:pPr>
        <w:pStyle w:val="ListParagraph"/>
        <w:numPr>
          <w:ilvl w:val="0"/>
          <w:numId w:val="7"/>
        </w:numPr>
      </w:pPr>
      <w:r>
        <w:t>UMA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b) InH</w:t>
      </w:r>
    </w:p>
    <w:p w14:paraId="122A0F17" w14:textId="77777777" w:rsidR="00527E67" w:rsidRDefault="00527E67" w:rsidP="00527E67">
      <w:pPr>
        <w:pStyle w:val="Caption"/>
        <w:jc w:val="center"/>
        <w:rPr>
          <w:sz w:val="22"/>
          <w:szCs w:val="40"/>
        </w:rPr>
      </w:pPr>
    </w:p>
    <w:p w14:paraId="6CDA8BF5" w14:textId="341B5F43" w:rsidR="00527E67" w:rsidRPr="00EA06CC" w:rsidRDefault="00527E67" w:rsidP="00527E67">
      <w:pPr>
        <w:pStyle w:val="Caption"/>
        <w:jc w:val="center"/>
        <w:rPr>
          <w:sz w:val="22"/>
          <w:szCs w:val="40"/>
        </w:rPr>
      </w:pPr>
      <w:r w:rsidRPr="00EA06CC">
        <w:rPr>
          <w:sz w:val="22"/>
          <w:szCs w:val="40"/>
        </w:rPr>
        <w:t xml:space="preserve">Figure </w:t>
      </w:r>
      <w:r w:rsidRPr="00EA06CC">
        <w:rPr>
          <w:noProof/>
          <w:sz w:val="22"/>
          <w:szCs w:val="40"/>
        </w:rPr>
        <w:fldChar w:fldCharType="begin"/>
      </w:r>
      <w:r w:rsidRPr="00EA06CC">
        <w:rPr>
          <w:noProof/>
          <w:sz w:val="22"/>
          <w:szCs w:val="40"/>
        </w:rPr>
        <w:instrText xml:space="preserve"> SEQ Figure \* ARABIC </w:instrText>
      </w:r>
      <w:r w:rsidRPr="00EA06CC">
        <w:rPr>
          <w:noProof/>
          <w:sz w:val="22"/>
          <w:szCs w:val="40"/>
        </w:rPr>
        <w:fldChar w:fldCharType="separate"/>
      </w:r>
      <w:r w:rsidRPr="00EA06CC">
        <w:rPr>
          <w:noProof/>
          <w:sz w:val="22"/>
          <w:szCs w:val="40"/>
        </w:rPr>
        <w:t>1</w:t>
      </w:r>
      <w:r w:rsidRPr="00EA06CC">
        <w:rPr>
          <w:noProof/>
          <w:sz w:val="22"/>
          <w:szCs w:val="40"/>
        </w:rPr>
        <w:fldChar w:fldCharType="end"/>
      </w:r>
      <w:r w:rsidRPr="00EA06CC">
        <w:rPr>
          <w:sz w:val="22"/>
          <w:szCs w:val="40"/>
        </w:rPr>
        <w:t xml:space="preserve">: </w:t>
      </w:r>
      <w:r>
        <w:rPr>
          <w:sz w:val="22"/>
          <w:szCs w:val="40"/>
        </w:rPr>
        <w:t xml:space="preserve">Network </w:t>
      </w:r>
      <w:r w:rsidR="00345DE3">
        <w:rPr>
          <w:sz w:val="22"/>
          <w:szCs w:val="40"/>
        </w:rPr>
        <w:t>Configurations</w:t>
      </w:r>
      <w:r>
        <w:rPr>
          <w:sz w:val="22"/>
          <w:szCs w:val="40"/>
        </w:rPr>
        <w:t xml:space="preserve"> from TR 38.803</w:t>
      </w:r>
    </w:p>
    <w:p w14:paraId="0F993124" w14:textId="77777777" w:rsidR="003771A3" w:rsidRDefault="003771A3" w:rsidP="00076C08"/>
    <w:p w14:paraId="0CB0902E" w14:textId="6463A321" w:rsidR="00527E67" w:rsidRDefault="003771A3" w:rsidP="00076C08">
      <w:r>
        <w:t xml:space="preserve">Figure 2 shows a 2-D view of the UE antenna radiation pattern </w:t>
      </w:r>
      <w:r w:rsidR="003B34CF">
        <w:t xml:space="preserve">as </w:t>
      </w:r>
      <w:r>
        <w:t>introduced in [4</w:t>
      </w:r>
      <w:r w:rsidR="00FD379D">
        <w:t>-</w:t>
      </w:r>
      <w:r>
        <w:t>5]</w:t>
      </w:r>
      <w:r w:rsidR="003B34CF">
        <w:t xml:space="preserve"> for azimuth in [-180</w:t>
      </w:r>
      <w:r w:rsidR="003B34CF">
        <w:sym w:font="Symbol" w:char="F0B0"/>
      </w:r>
      <w:r w:rsidR="003B34CF">
        <w:t>, 180</w:t>
      </w:r>
      <w:r w:rsidR="003B34CF">
        <w:sym w:font="Symbol" w:char="F0B0"/>
      </w:r>
      <w:r w:rsidR="003B34CF">
        <w:t>] range</w:t>
      </w:r>
      <w:r>
        <w:t>. As shown in Figure 2, the antenna radiation pattern is directional</w:t>
      </w:r>
      <w:r w:rsidR="00BB5AFE">
        <w:t xml:space="preserve"> with</w:t>
      </w:r>
      <w:r w:rsidR="006566E0">
        <w:t xml:space="preserve"> 25 </w:t>
      </w:r>
      <w:r w:rsidR="00BB5AFE">
        <w:t xml:space="preserve">dB signal attenuation </w:t>
      </w:r>
      <w:r w:rsidR="006566E0">
        <w:t xml:space="preserve">at the sides compared to </w:t>
      </w:r>
      <w:r w:rsidR="007306FB">
        <w:t xml:space="preserve">the </w:t>
      </w:r>
      <w:r w:rsidR="006566E0">
        <w:t>antenna boresight</w:t>
      </w:r>
      <w:r>
        <w:t>.</w:t>
      </w:r>
    </w:p>
    <w:p w14:paraId="69BC4A9E" w14:textId="77777777" w:rsidR="008C2021" w:rsidRDefault="008C2021" w:rsidP="00076C08"/>
    <w:p w14:paraId="2C8780D4" w14:textId="47E357C6" w:rsidR="00EF7B7C" w:rsidRDefault="00B44DB7" w:rsidP="0006673F">
      <w:pPr>
        <w:jc w:val="center"/>
      </w:pPr>
      <w:r w:rsidRPr="00B44DB7">
        <w:rPr>
          <w:noProof/>
        </w:rPr>
        <w:drawing>
          <wp:inline distT="0" distB="0" distL="0" distR="0" wp14:anchorId="77AB2BA1" wp14:editId="35AB97D9">
            <wp:extent cx="3651422" cy="2738472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55799" cy="2741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EF14F1" w14:textId="5DE1AF72" w:rsidR="00EF7B7C" w:rsidRPr="00EA06CC" w:rsidRDefault="00EF7B7C" w:rsidP="00EF7B7C">
      <w:pPr>
        <w:pStyle w:val="Caption"/>
        <w:jc w:val="center"/>
        <w:rPr>
          <w:sz w:val="22"/>
          <w:szCs w:val="40"/>
        </w:rPr>
      </w:pPr>
      <w:r w:rsidRPr="00EA06CC">
        <w:rPr>
          <w:sz w:val="22"/>
          <w:szCs w:val="40"/>
        </w:rPr>
        <w:t xml:space="preserve">Figure </w:t>
      </w:r>
      <w:r>
        <w:rPr>
          <w:noProof/>
          <w:sz w:val="22"/>
          <w:szCs w:val="40"/>
        </w:rPr>
        <w:t>2</w:t>
      </w:r>
      <w:r w:rsidRPr="00EA06CC">
        <w:rPr>
          <w:sz w:val="22"/>
          <w:szCs w:val="40"/>
        </w:rPr>
        <w:t xml:space="preserve">: </w:t>
      </w:r>
      <w:r>
        <w:rPr>
          <w:sz w:val="22"/>
          <w:szCs w:val="40"/>
        </w:rPr>
        <w:t>Antenna Radiation Pattern from TR 38.803</w:t>
      </w:r>
    </w:p>
    <w:p w14:paraId="2200023D" w14:textId="77777777" w:rsidR="00EF7B7C" w:rsidRDefault="00EF7B7C" w:rsidP="00F506A5"/>
    <w:p w14:paraId="02E586DD" w14:textId="4E99658C" w:rsidR="005B65B2" w:rsidRDefault="001C37FD" w:rsidP="00F506A5">
      <w:r>
        <w:t>Although both TR 38.802 [</w:t>
      </w:r>
      <w:r w:rsidR="00562E5D">
        <w:t>5</w:t>
      </w:r>
      <w:r>
        <w:t>] and TR 38.803 [4] have provided similar models for simulating FR2 networks, we found that</w:t>
      </w:r>
      <w:r w:rsidR="00F506A5">
        <w:t xml:space="preserve"> simulation models provided in TR 38.803 [4] is </w:t>
      </w:r>
      <w:r w:rsidR="001F48D5">
        <w:t>sufficient</w:t>
      </w:r>
      <w:r w:rsidR="00F506A5">
        <w:t xml:space="preserve"> for simulating mobility performance</w:t>
      </w:r>
      <w:r>
        <w:t xml:space="preserve"> </w:t>
      </w:r>
      <w:r w:rsidR="00F506A5">
        <w:t xml:space="preserve">in FR2. Furthermore, RAN4 has used the same model for studying the </w:t>
      </w:r>
      <w:r w:rsidR="00F506A5">
        <w:lastRenderedPageBreak/>
        <w:t xml:space="preserve">spherical coverage requirement [3, </w:t>
      </w:r>
      <w:r w:rsidR="00562E5D">
        <w:t>6</w:t>
      </w:r>
      <w:r w:rsidR="00F506A5">
        <w:t xml:space="preserve">] which is relevant to studying impact of UE rotation on mobility in FR2. </w:t>
      </w:r>
      <w:r w:rsidR="0057233D">
        <w:t>We therefore</w:t>
      </w:r>
      <w:r w:rsidR="00345DE3">
        <w:t xml:space="preserve"> adopt</w:t>
      </w:r>
      <w:r w:rsidR="000244B6">
        <w:t>ed</w:t>
      </w:r>
      <w:r w:rsidR="00345DE3">
        <w:t xml:space="preserve"> </w:t>
      </w:r>
      <w:r w:rsidR="00D333D9">
        <w:t xml:space="preserve">the antenna radiation pattern, network layout, and propagation models provided in TR 38.803 </w:t>
      </w:r>
      <w:r w:rsidR="00F506A5">
        <w:t xml:space="preserve">[4] </w:t>
      </w:r>
      <w:r w:rsidR="00D333D9">
        <w:t>and TR 38.817</w:t>
      </w:r>
      <w:r w:rsidR="00F506A5">
        <w:t xml:space="preserve"> [</w:t>
      </w:r>
      <w:r w:rsidR="00562E5D">
        <w:t>6</w:t>
      </w:r>
      <w:r w:rsidR="00F506A5">
        <w:t>]</w:t>
      </w:r>
      <w:r w:rsidR="00522E5D">
        <w:t>.</w:t>
      </w:r>
    </w:p>
    <w:p w14:paraId="3E76818D" w14:textId="77777777" w:rsidR="00D333D9" w:rsidRDefault="00D333D9" w:rsidP="00076C08"/>
    <w:p w14:paraId="7E51F27B" w14:textId="1B9FCCC4" w:rsidR="005B65B2" w:rsidRDefault="005B65B2" w:rsidP="00076C08">
      <w:r>
        <w:t>A summary of</w:t>
      </w:r>
      <w:r w:rsidR="00D333D9">
        <w:t xml:space="preserve"> relevant </w:t>
      </w:r>
      <w:r w:rsidR="00767B6B">
        <w:t>parameters</w:t>
      </w:r>
      <w:r w:rsidR="00D333D9">
        <w:t xml:space="preserve"> from TR 38.803 [</w:t>
      </w:r>
      <w:r w:rsidR="005C4032">
        <w:t>4</w:t>
      </w:r>
      <w:r w:rsidR="00D333D9">
        <w:t>] is given in Table 1:</w:t>
      </w:r>
    </w:p>
    <w:p w14:paraId="40CD8767" w14:textId="27D0535C" w:rsidR="001A3A69" w:rsidRDefault="001A3A69" w:rsidP="00076C08"/>
    <w:p w14:paraId="04DD8147" w14:textId="14C66ECD" w:rsidR="00D333D9" w:rsidRDefault="001A3A69" w:rsidP="001A3A69">
      <w:pPr>
        <w:pStyle w:val="Caption"/>
        <w:jc w:val="center"/>
      </w:pPr>
      <w:r w:rsidRPr="001A7E98">
        <w:rPr>
          <w:sz w:val="22"/>
          <w:szCs w:val="40"/>
        </w:rPr>
        <w:t xml:space="preserve">Table </w:t>
      </w:r>
      <w:r w:rsidRPr="001A7E98">
        <w:rPr>
          <w:noProof/>
          <w:sz w:val="22"/>
          <w:szCs w:val="40"/>
        </w:rPr>
        <w:fldChar w:fldCharType="begin"/>
      </w:r>
      <w:r w:rsidRPr="001A7E98">
        <w:rPr>
          <w:noProof/>
          <w:sz w:val="22"/>
          <w:szCs w:val="40"/>
        </w:rPr>
        <w:instrText xml:space="preserve"> SEQ Table \* ARABIC </w:instrText>
      </w:r>
      <w:r w:rsidRPr="001A7E98">
        <w:rPr>
          <w:noProof/>
          <w:sz w:val="22"/>
          <w:szCs w:val="40"/>
        </w:rPr>
        <w:fldChar w:fldCharType="separate"/>
      </w:r>
      <w:r w:rsidRPr="001A7E98">
        <w:rPr>
          <w:noProof/>
          <w:sz w:val="22"/>
          <w:szCs w:val="40"/>
        </w:rPr>
        <w:t>1</w:t>
      </w:r>
      <w:r w:rsidRPr="001A7E98">
        <w:rPr>
          <w:noProof/>
          <w:sz w:val="22"/>
          <w:szCs w:val="40"/>
        </w:rPr>
        <w:fldChar w:fldCharType="end"/>
      </w:r>
      <w:r w:rsidRPr="001A7E98">
        <w:rPr>
          <w:sz w:val="22"/>
          <w:szCs w:val="40"/>
        </w:rPr>
        <w:t xml:space="preserve">: </w:t>
      </w:r>
      <w:r>
        <w:rPr>
          <w:sz w:val="22"/>
          <w:szCs w:val="40"/>
        </w:rPr>
        <w:t>Summary of Simulation Model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6"/>
        <w:gridCol w:w="2016"/>
        <w:gridCol w:w="2016"/>
        <w:gridCol w:w="2017"/>
      </w:tblGrid>
      <w:tr w:rsidR="00D333D9" w:rsidRPr="006F2607" w14:paraId="549248E6" w14:textId="77777777" w:rsidTr="00222C72">
        <w:trPr>
          <w:trHeight w:val="19"/>
          <w:jc w:val="center"/>
        </w:trPr>
        <w:tc>
          <w:tcPr>
            <w:tcW w:w="2636" w:type="dxa"/>
            <w:shd w:val="clear" w:color="auto" w:fill="auto"/>
            <w:vAlign w:val="center"/>
          </w:tcPr>
          <w:p w14:paraId="7F2E089E" w14:textId="77777777" w:rsidR="00D333D9" w:rsidRPr="006F2607" w:rsidRDefault="00D333D9" w:rsidP="001F2307">
            <w:pPr>
              <w:pStyle w:val="TAH"/>
            </w:pPr>
            <w:r w:rsidRPr="006F2607">
              <w:t>Scenario (in TR38.803)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40D82F2" w14:textId="77777777" w:rsidR="00D333D9" w:rsidRPr="006F2607" w:rsidRDefault="00D333D9" w:rsidP="001F2307">
            <w:pPr>
              <w:pStyle w:val="TAH"/>
            </w:pPr>
            <w:r w:rsidRPr="006F2607">
              <w:t>Indoor hotspots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56546F8" w14:textId="77777777" w:rsidR="00D333D9" w:rsidRPr="006F2607" w:rsidRDefault="00D333D9" w:rsidP="001F2307">
            <w:pPr>
              <w:pStyle w:val="TAH"/>
            </w:pPr>
            <w:r w:rsidRPr="006F2607">
              <w:t>Dense Urban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96075C2" w14:textId="77777777" w:rsidR="00D333D9" w:rsidRPr="006F2607" w:rsidRDefault="00D333D9" w:rsidP="001F2307">
            <w:pPr>
              <w:pStyle w:val="TAH"/>
            </w:pPr>
            <w:r w:rsidRPr="006F2607">
              <w:t>Urban Macro</w:t>
            </w:r>
          </w:p>
        </w:tc>
      </w:tr>
      <w:tr w:rsidR="00D333D9" w:rsidRPr="006F2607" w14:paraId="5A0D480B" w14:textId="77777777" w:rsidTr="00222C72">
        <w:trPr>
          <w:trHeight w:val="19"/>
          <w:jc w:val="center"/>
        </w:trPr>
        <w:tc>
          <w:tcPr>
            <w:tcW w:w="2636" w:type="dxa"/>
            <w:shd w:val="clear" w:color="auto" w:fill="auto"/>
            <w:vAlign w:val="center"/>
          </w:tcPr>
          <w:p w14:paraId="0D471662" w14:textId="2EAA7A77" w:rsidR="00D333D9" w:rsidRPr="00222C72" w:rsidRDefault="00D333D9" w:rsidP="001F2307">
            <w:pPr>
              <w:pStyle w:val="TAL"/>
              <w:rPr>
                <w:b/>
                <w:bCs/>
              </w:rPr>
            </w:pPr>
            <w:r w:rsidRPr="00222C72">
              <w:rPr>
                <w:b/>
                <w:bCs/>
              </w:rPr>
              <w:t>Network Layout Model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7CF3B56" w14:textId="60BF3A5C" w:rsidR="00D333D9" w:rsidRPr="006F2607" w:rsidRDefault="00D333D9" w:rsidP="00D333D9">
            <w:pPr>
              <w:pStyle w:val="TAL"/>
            </w:pPr>
            <w:r w:rsidRPr="00D333D9">
              <w:rPr>
                <w:lang w:val="en-GB"/>
              </w:rPr>
              <w:t xml:space="preserve">Table </w:t>
            </w:r>
            <w:r w:rsidRPr="00D333D9">
              <w:rPr>
                <w:rFonts w:hint="eastAsia"/>
                <w:lang w:val="en-GB"/>
              </w:rPr>
              <w:t>5</w:t>
            </w:r>
            <w:r w:rsidRPr="00D333D9">
              <w:rPr>
                <w:lang w:val="en-GB"/>
              </w:rPr>
              <w:t>.</w:t>
            </w:r>
            <w:r w:rsidRPr="00D333D9">
              <w:rPr>
                <w:rFonts w:hint="eastAsia"/>
                <w:lang w:val="en-GB"/>
              </w:rPr>
              <w:t>2.1.3-</w:t>
            </w:r>
            <w:r w:rsidRPr="00D333D9">
              <w:rPr>
                <w:lang w:val="en-GB"/>
              </w:rPr>
              <w:t>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42422B8" w14:textId="7E5D6B7D" w:rsidR="00D333D9" w:rsidRPr="006F2607" w:rsidRDefault="00D333D9" w:rsidP="00D333D9">
            <w:pPr>
              <w:pStyle w:val="TAL"/>
            </w:pPr>
            <w:r>
              <w:rPr>
                <w:lang w:val="en-GB"/>
              </w:rPr>
              <w:t xml:space="preserve">Table </w:t>
            </w:r>
            <w:r w:rsidRPr="00D333D9">
              <w:rPr>
                <w:rFonts w:hint="eastAsia"/>
                <w:lang w:val="en-GB"/>
              </w:rPr>
              <w:t>5</w:t>
            </w:r>
            <w:r w:rsidRPr="00D333D9">
              <w:rPr>
                <w:lang w:val="en-GB"/>
              </w:rPr>
              <w:t>.</w:t>
            </w:r>
            <w:r w:rsidRPr="00D333D9">
              <w:rPr>
                <w:rFonts w:hint="eastAsia"/>
                <w:lang w:val="en-GB"/>
              </w:rPr>
              <w:t>2.1.2-</w:t>
            </w:r>
            <w:r w:rsidRPr="00D333D9">
              <w:rPr>
                <w:lang w:val="en-GB"/>
              </w:rPr>
              <w:t>1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B327707" w14:textId="04947555" w:rsidR="00D333D9" w:rsidRPr="006F2607" w:rsidRDefault="00D333D9" w:rsidP="00D333D9">
            <w:pPr>
              <w:pStyle w:val="TAL"/>
            </w:pPr>
            <w:r w:rsidRPr="00D333D9">
              <w:rPr>
                <w:lang w:val="en-GB"/>
              </w:rPr>
              <w:t xml:space="preserve">Table </w:t>
            </w:r>
            <w:r w:rsidRPr="00D333D9">
              <w:rPr>
                <w:rFonts w:hint="eastAsia"/>
                <w:lang w:val="en-GB"/>
              </w:rPr>
              <w:t>5</w:t>
            </w:r>
            <w:r w:rsidRPr="00D333D9">
              <w:rPr>
                <w:lang w:val="en-GB"/>
              </w:rPr>
              <w:t>.</w:t>
            </w:r>
            <w:r w:rsidRPr="00D333D9">
              <w:rPr>
                <w:rFonts w:hint="eastAsia"/>
                <w:lang w:val="en-GB"/>
              </w:rPr>
              <w:t>2.1.1-</w:t>
            </w:r>
            <w:r w:rsidRPr="00D333D9">
              <w:rPr>
                <w:lang w:val="en-GB"/>
              </w:rPr>
              <w:t>1</w:t>
            </w:r>
          </w:p>
        </w:tc>
      </w:tr>
      <w:tr w:rsidR="00222C72" w:rsidRPr="006F2607" w14:paraId="1BEB5CD2" w14:textId="77777777" w:rsidTr="00222C72">
        <w:trPr>
          <w:trHeight w:val="19"/>
          <w:jc w:val="center"/>
        </w:trPr>
        <w:tc>
          <w:tcPr>
            <w:tcW w:w="2636" w:type="dxa"/>
            <w:shd w:val="clear" w:color="auto" w:fill="auto"/>
            <w:vAlign w:val="center"/>
          </w:tcPr>
          <w:p w14:paraId="4CCEB802" w14:textId="2F5C7259" w:rsidR="00222C72" w:rsidRPr="00222C72" w:rsidRDefault="00222C72" w:rsidP="001F2307">
            <w:pPr>
              <w:pStyle w:val="TAL"/>
              <w:rPr>
                <w:b/>
                <w:bCs/>
              </w:rPr>
            </w:pPr>
            <w:r w:rsidRPr="00222C72">
              <w:rPr>
                <w:b/>
                <w:bCs/>
              </w:rPr>
              <w:t>Propagation Model</w:t>
            </w:r>
          </w:p>
        </w:tc>
        <w:tc>
          <w:tcPr>
            <w:tcW w:w="6049" w:type="dxa"/>
            <w:gridSpan w:val="3"/>
            <w:shd w:val="clear" w:color="auto" w:fill="auto"/>
            <w:vAlign w:val="center"/>
          </w:tcPr>
          <w:p w14:paraId="606BA024" w14:textId="58153B36" w:rsidR="00222C72" w:rsidRPr="00D333D9" w:rsidRDefault="00222C72" w:rsidP="00222C72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Section 5.2.2</w:t>
            </w:r>
          </w:p>
        </w:tc>
      </w:tr>
      <w:tr w:rsidR="00222C72" w:rsidRPr="006F2607" w14:paraId="125B8FE3" w14:textId="77777777" w:rsidTr="00222C72">
        <w:trPr>
          <w:trHeight w:val="19"/>
          <w:jc w:val="center"/>
        </w:trPr>
        <w:tc>
          <w:tcPr>
            <w:tcW w:w="2636" w:type="dxa"/>
            <w:shd w:val="clear" w:color="auto" w:fill="auto"/>
            <w:vAlign w:val="center"/>
          </w:tcPr>
          <w:p w14:paraId="1B2D2D2C" w14:textId="73BE3BF5" w:rsidR="00222C72" w:rsidRPr="00222C72" w:rsidRDefault="00222C72" w:rsidP="001F2307">
            <w:pPr>
              <w:pStyle w:val="TAL"/>
              <w:rPr>
                <w:b/>
                <w:bCs/>
              </w:rPr>
            </w:pPr>
            <w:r w:rsidRPr="00222C72">
              <w:rPr>
                <w:b/>
                <w:bCs/>
              </w:rPr>
              <w:t>BS Antenna Model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3EE43D9" w14:textId="06FE129C" w:rsidR="00222C72" w:rsidRDefault="00222C72" w:rsidP="00222C72">
            <w:pPr>
              <w:pStyle w:val="TAL"/>
              <w:rPr>
                <w:lang w:val="en-GB"/>
              </w:rPr>
            </w:pPr>
            <w:r w:rsidRPr="00222C72">
              <w:rPr>
                <w:lang w:val="en-GB"/>
              </w:rPr>
              <w:t xml:space="preserve">Table </w:t>
            </w:r>
            <w:r w:rsidRPr="00222C72">
              <w:rPr>
                <w:rFonts w:hint="eastAsia"/>
                <w:lang w:val="en-GB"/>
              </w:rPr>
              <w:t>5.2.3.2.3-1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6ADE148" w14:textId="26A83A85" w:rsidR="00222C72" w:rsidRDefault="00222C72" w:rsidP="00222C72">
            <w:pPr>
              <w:pStyle w:val="TAL"/>
              <w:rPr>
                <w:lang w:val="en-GB"/>
              </w:rPr>
            </w:pPr>
            <w:r w:rsidRPr="00222C72">
              <w:rPr>
                <w:lang w:val="en-GB"/>
              </w:rPr>
              <w:t xml:space="preserve">Table </w:t>
            </w:r>
            <w:r w:rsidRPr="00222C72">
              <w:rPr>
                <w:rFonts w:hint="eastAsia"/>
                <w:lang w:val="en-GB"/>
              </w:rPr>
              <w:t>5.2.3.2.2-1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F2AA729" w14:textId="48B3C527" w:rsidR="00222C72" w:rsidRDefault="00222C72" w:rsidP="00222C72">
            <w:pPr>
              <w:pStyle w:val="TAL"/>
              <w:rPr>
                <w:lang w:val="en-GB"/>
              </w:rPr>
            </w:pPr>
            <w:r w:rsidRPr="00222C72">
              <w:rPr>
                <w:lang w:val="en-GB"/>
              </w:rPr>
              <w:t xml:space="preserve">Table </w:t>
            </w:r>
            <w:r w:rsidRPr="00222C72">
              <w:rPr>
                <w:rFonts w:hint="eastAsia"/>
                <w:lang w:val="en-GB"/>
              </w:rPr>
              <w:t>5.2.3.2.1-1</w:t>
            </w:r>
          </w:p>
        </w:tc>
      </w:tr>
      <w:tr w:rsidR="00222C72" w:rsidRPr="006F2607" w14:paraId="041A21BF" w14:textId="77777777" w:rsidTr="00222C72">
        <w:trPr>
          <w:trHeight w:val="19"/>
          <w:jc w:val="center"/>
        </w:trPr>
        <w:tc>
          <w:tcPr>
            <w:tcW w:w="2636" w:type="dxa"/>
            <w:shd w:val="clear" w:color="auto" w:fill="auto"/>
            <w:vAlign w:val="center"/>
          </w:tcPr>
          <w:p w14:paraId="66024E10" w14:textId="78D72E83" w:rsidR="00222C72" w:rsidRPr="00222C72" w:rsidRDefault="00222C72" w:rsidP="00222C72">
            <w:pPr>
              <w:pStyle w:val="TAL"/>
              <w:rPr>
                <w:b/>
                <w:bCs/>
              </w:rPr>
            </w:pPr>
            <w:r w:rsidRPr="00222C72">
              <w:rPr>
                <w:rFonts w:hint="eastAsia"/>
                <w:b/>
                <w:bCs/>
                <w:lang w:val="en-GB"/>
              </w:rPr>
              <w:t>UE antenna element pattern</w:t>
            </w:r>
          </w:p>
        </w:tc>
        <w:tc>
          <w:tcPr>
            <w:tcW w:w="6049" w:type="dxa"/>
            <w:gridSpan w:val="3"/>
            <w:shd w:val="clear" w:color="auto" w:fill="auto"/>
            <w:vAlign w:val="center"/>
          </w:tcPr>
          <w:p w14:paraId="2D8C8D6C" w14:textId="73B18503" w:rsidR="00222C72" w:rsidRPr="00222C72" w:rsidRDefault="00222C72" w:rsidP="00222C72">
            <w:pPr>
              <w:pStyle w:val="TAL"/>
              <w:jc w:val="center"/>
              <w:rPr>
                <w:lang w:val="en-GB"/>
              </w:rPr>
            </w:pPr>
            <w:r w:rsidRPr="00222C72">
              <w:rPr>
                <w:lang w:val="en-GB"/>
              </w:rPr>
              <w:t xml:space="preserve">Table </w:t>
            </w:r>
            <w:r w:rsidRPr="00222C72">
              <w:rPr>
                <w:rFonts w:hint="eastAsia"/>
                <w:lang w:val="en-GB"/>
              </w:rPr>
              <w:t>5.2.3.3-1</w:t>
            </w:r>
          </w:p>
        </w:tc>
      </w:tr>
      <w:tr w:rsidR="00D333D9" w:rsidRPr="006F2607" w14:paraId="055363A4" w14:textId="77777777" w:rsidTr="00222C72">
        <w:trPr>
          <w:trHeight w:val="19"/>
          <w:jc w:val="center"/>
        </w:trPr>
        <w:tc>
          <w:tcPr>
            <w:tcW w:w="2636" w:type="dxa"/>
            <w:shd w:val="clear" w:color="auto" w:fill="auto"/>
            <w:vAlign w:val="center"/>
          </w:tcPr>
          <w:p w14:paraId="0B038CF4" w14:textId="77777777" w:rsidR="00D333D9" w:rsidRPr="00222C72" w:rsidRDefault="00D333D9" w:rsidP="001F2307">
            <w:pPr>
              <w:pStyle w:val="TAL"/>
              <w:rPr>
                <w:b/>
                <w:bCs/>
              </w:rPr>
            </w:pPr>
            <w:r w:rsidRPr="00222C72">
              <w:rPr>
                <w:b/>
                <w:bCs/>
              </w:rPr>
              <w:t>UE Elevation distribution</w:t>
            </w:r>
          </w:p>
        </w:tc>
        <w:tc>
          <w:tcPr>
            <w:tcW w:w="6049" w:type="dxa"/>
            <w:gridSpan w:val="3"/>
            <w:shd w:val="clear" w:color="auto" w:fill="auto"/>
            <w:vAlign w:val="center"/>
          </w:tcPr>
          <w:p w14:paraId="2243279D" w14:textId="7F39B2CD" w:rsidR="00D333D9" w:rsidRPr="006F2607" w:rsidRDefault="00C7097D" w:rsidP="00C7097D">
            <w:pPr>
              <w:pStyle w:val="TAL"/>
              <w:jc w:val="center"/>
            </w:pPr>
            <w:r>
              <w:t>Fixed at 90</w:t>
            </w:r>
            <w:r w:rsidR="00CD41AA">
              <w:sym w:font="Symbol" w:char="F0B0"/>
            </w:r>
          </w:p>
        </w:tc>
      </w:tr>
      <w:tr w:rsidR="00D333D9" w:rsidRPr="006F2607" w14:paraId="1B6CDB6D" w14:textId="77777777" w:rsidTr="00222C72">
        <w:trPr>
          <w:trHeight w:val="19"/>
          <w:jc w:val="center"/>
        </w:trPr>
        <w:tc>
          <w:tcPr>
            <w:tcW w:w="2636" w:type="dxa"/>
            <w:shd w:val="clear" w:color="auto" w:fill="auto"/>
            <w:vAlign w:val="center"/>
          </w:tcPr>
          <w:p w14:paraId="6B22477E" w14:textId="77777777" w:rsidR="00D333D9" w:rsidRPr="00222C72" w:rsidRDefault="00D333D9" w:rsidP="001F2307">
            <w:pPr>
              <w:pStyle w:val="TAL"/>
              <w:rPr>
                <w:b/>
                <w:bCs/>
              </w:rPr>
            </w:pPr>
            <w:r w:rsidRPr="00222C72">
              <w:rPr>
                <w:b/>
                <w:bCs/>
              </w:rPr>
              <w:t>Indoor ratio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D1DA077" w14:textId="77777777" w:rsidR="00D333D9" w:rsidRPr="006F2607" w:rsidRDefault="00D333D9" w:rsidP="001F2307">
            <w:pPr>
              <w:pStyle w:val="TAL"/>
            </w:pPr>
            <w:r w:rsidRPr="006F2607">
              <w:t>100%</w:t>
            </w:r>
          </w:p>
        </w:tc>
        <w:tc>
          <w:tcPr>
            <w:tcW w:w="4033" w:type="dxa"/>
            <w:gridSpan w:val="2"/>
            <w:shd w:val="clear" w:color="auto" w:fill="auto"/>
            <w:vAlign w:val="center"/>
          </w:tcPr>
          <w:p w14:paraId="14A1BA18" w14:textId="77777777" w:rsidR="00D333D9" w:rsidRPr="006F2607" w:rsidRDefault="00D333D9" w:rsidP="001F2307">
            <w:pPr>
              <w:pStyle w:val="TAL"/>
            </w:pPr>
            <w:r w:rsidRPr="006F2607">
              <w:t>0%(baseline), 20%, 100%</w:t>
            </w:r>
          </w:p>
        </w:tc>
      </w:tr>
      <w:tr w:rsidR="00D333D9" w:rsidRPr="006F2607" w14:paraId="50BB8B14" w14:textId="77777777" w:rsidTr="00222C72">
        <w:trPr>
          <w:trHeight w:val="19"/>
          <w:jc w:val="center"/>
        </w:trPr>
        <w:tc>
          <w:tcPr>
            <w:tcW w:w="2636" w:type="dxa"/>
            <w:shd w:val="clear" w:color="auto" w:fill="auto"/>
            <w:vAlign w:val="center"/>
          </w:tcPr>
          <w:p w14:paraId="7586B5E7" w14:textId="77777777" w:rsidR="00D333D9" w:rsidRPr="00222C72" w:rsidRDefault="00D333D9" w:rsidP="001F2307">
            <w:pPr>
              <w:pStyle w:val="TAL"/>
              <w:rPr>
                <w:b/>
                <w:bCs/>
              </w:rPr>
            </w:pPr>
            <w:r w:rsidRPr="00222C72">
              <w:rPr>
                <w:b/>
                <w:bCs/>
              </w:rPr>
              <w:t>Blockage Modeling</w:t>
            </w:r>
          </w:p>
        </w:tc>
        <w:tc>
          <w:tcPr>
            <w:tcW w:w="6049" w:type="dxa"/>
            <w:gridSpan w:val="3"/>
            <w:shd w:val="clear" w:color="auto" w:fill="auto"/>
            <w:vAlign w:val="center"/>
          </w:tcPr>
          <w:p w14:paraId="4BFD553B" w14:textId="77777777" w:rsidR="00D333D9" w:rsidRPr="006F2607" w:rsidRDefault="00D333D9" w:rsidP="001F2307">
            <w:pPr>
              <w:pStyle w:val="TAL"/>
            </w:pPr>
            <w:r w:rsidRPr="006F2607">
              <w:t>No body blockage and hand grip modelling</w:t>
            </w:r>
          </w:p>
        </w:tc>
      </w:tr>
      <w:tr w:rsidR="00222C72" w:rsidRPr="006F2607" w14:paraId="50BA567E" w14:textId="77777777" w:rsidTr="00222C72">
        <w:trPr>
          <w:trHeight w:val="19"/>
          <w:jc w:val="center"/>
        </w:trPr>
        <w:tc>
          <w:tcPr>
            <w:tcW w:w="2636" w:type="dxa"/>
            <w:shd w:val="clear" w:color="auto" w:fill="auto"/>
          </w:tcPr>
          <w:p w14:paraId="46780877" w14:textId="1794EF6D" w:rsidR="00222C72" w:rsidRPr="007849B1" w:rsidRDefault="00222C72" w:rsidP="00222C72">
            <w:pPr>
              <w:pStyle w:val="TAL"/>
              <w:rPr>
                <w:b/>
                <w:lang w:eastAsia="ja-JP"/>
              </w:rPr>
            </w:pPr>
            <w:r w:rsidRPr="007849B1">
              <w:rPr>
                <w:rFonts w:eastAsia="SimSun" w:hint="eastAsia"/>
                <w:b/>
                <w:lang w:eastAsia="ja-JP"/>
              </w:rPr>
              <w:t>Traffic model</w:t>
            </w:r>
          </w:p>
        </w:tc>
        <w:tc>
          <w:tcPr>
            <w:tcW w:w="2016" w:type="dxa"/>
            <w:shd w:val="clear" w:color="auto" w:fill="auto"/>
          </w:tcPr>
          <w:p w14:paraId="05E9A5AF" w14:textId="47B1DF4C" w:rsidR="00222C72" w:rsidRPr="007849B1" w:rsidRDefault="00222C72" w:rsidP="00222C72">
            <w:pPr>
              <w:pStyle w:val="TAL"/>
              <w:rPr>
                <w:lang w:eastAsia="ja-JP"/>
              </w:rPr>
            </w:pPr>
            <w:r w:rsidRPr="007849B1">
              <w:rPr>
                <w:lang w:eastAsia="ja-JP"/>
              </w:rPr>
              <w:t>F</w:t>
            </w:r>
            <w:r w:rsidRPr="007849B1">
              <w:rPr>
                <w:rFonts w:hint="eastAsia"/>
                <w:lang w:eastAsia="ja-JP"/>
              </w:rPr>
              <w:t>ull buffer</w:t>
            </w:r>
          </w:p>
        </w:tc>
        <w:tc>
          <w:tcPr>
            <w:tcW w:w="2016" w:type="dxa"/>
            <w:shd w:val="clear" w:color="auto" w:fill="auto"/>
          </w:tcPr>
          <w:p w14:paraId="6F85E5FD" w14:textId="0DD03104" w:rsidR="00222C72" w:rsidRPr="007849B1" w:rsidRDefault="00222C72" w:rsidP="00222C72">
            <w:pPr>
              <w:pStyle w:val="TAL"/>
              <w:rPr>
                <w:lang w:eastAsia="ja-JP"/>
              </w:rPr>
            </w:pPr>
            <w:r w:rsidRPr="007849B1">
              <w:rPr>
                <w:lang w:eastAsia="ja-JP"/>
              </w:rPr>
              <w:t>F</w:t>
            </w:r>
            <w:r w:rsidRPr="007849B1">
              <w:rPr>
                <w:rFonts w:hint="eastAsia"/>
                <w:lang w:eastAsia="ja-JP"/>
              </w:rPr>
              <w:t>ull buffer</w:t>
            </w:r>
          </w:p>
        </w:tc>
        <w:tc>
          <w:tcPr>
            <w:tcW w:w="2017" w:type="dxa"/>
            <w:shd w:val="clear" w:color="auto" w:fill="auto"/>
          </w:tcPr>
          <w:p w14:paraId="7ED51CAF" w14:textId="06F52818" w:rsidR="00222C72" w:rsidRPr="007849B1" w:rsidRDefault="00222C72" w:rsidP="00222C72">
            <w:pPr>
              <w:pStyle w:val="TAL"/>
              <w:rPr>
                <w:lang w:eastAsia="ja-JP"/>
              </w:rPr>
            </w:pPr>
            <w:r w:rsidRPr="007849B1">
              <w:rPr>
                <w:lang w:eastAsia="ja-JP"/>
              </w:rPr>
              <w:t>F</w:t>
            </w:r>
            <w:r w:rsidRPr="007849B1">
              <w:rPr>
                <w:rFonts w:hint="eastAsia"/>
                <w:lang w:eastAsia="ja-JP"/>
              </w:rPr>
              <w:t>ull buffer</w:t>
            </w:r>
          </w:p>
        </w:tc>
      </w:tr>
      <w:tr w:rsidR="00222C72" w:rsidRPr="006F2607" w14:paraId="6F8E1C19" w14:textId="77777777" w:rsidTr="00222C72">
        <w:trPr>
          <w:trHeight w:val="19"/>
          <w:jc w:val="center"/>
        </w:trPr>
        <w:tc>
          <w:tcPr>
            <w:tcW w:w="2636" w:type="dxa"/>
            <w:shd w:val="clear" w:color="auto" w:fill="auto"/>
          </w:tcPr>
          <w:p w14:paraId="640AD4AD" w14:textId="39D8D28F" w:rsidR="00222C72" w:rsidRPr="007849B1" w:rsidRDefault="00222C72" w:rsidP="00222C72">
            <w:pPr>
              <w:pStyle w:val="TAL"/>
              <w:rPr>
                <w:rFonts w:eastAsia="SimSun"/>
                <w:b/>
                <w:lang w:eastAsia="ja-JP"/>
              </w:rPr>
            </w:pPr>
            <w:r w:rsidRPr="007849B1">
              <w:rPr>
                <w:rFonts w:eastAsia="SimSun"/>
                <w:b/>
                <w:lang w:eastAsia="ja-JP"/>
              </w:rPr>
              <w:t>BS max TX power in dBm</w:t>
            </w:r>
          </w:p>
        </w:tc>
        <w:tc>
          <w:tcPr>
            <w:tcW w:w="2016" w:type="dxa"/>
            <w:shd w:val="clear" w:color="auto" w:fill="auto"/>
          </w:tcPr>
          <w:p w14:paraId="0E8DDA93" w14:textId="4E128BF1" w:rsidR="00222C72" w:rsidRPr="007849B1" w:rsidRDefault="00222C72" w:rsidP="00222C72">
            <w:pPr>
              <w:pStyle w:val="TAL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23dBm</w:t>
            </w:r>
          </w:p>
        </w:tc>
        <w:tc>
          <w:tcPr>
            <w:tcW w:w="2016" w:type="dxa"/>
            <w:shd w:val="clear" w:color="auto" w:fill="auto"/>
          </w:tcPr>
          <w:p w14:paraId="7306F831" w14:textId="388F8E25" w:rsidR="00222C72" w:rsidRPr="007849B1" w:rsidRDefault="00222C72" w:rsidP="00222C72">
            <w:pPr>
              <w:pStyle w:val="TAL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43dBm</w:t>
            </w:r>
          </w:p>
        </w:tc>
        <w:tc>
          <w:tcPr>
            <w:tcW w:w="2017" w:type="dxa"/>
            <w:shd w:val="clear" w:color="auto" w:fill="auto"/>
          </w:tcPr>
          <w:p w14:paraId="6D6C51E1" w14:textId="764CE300" w:rsidR="00222C72" w:rsidRPr="007849B1" w:rsidRDefault="00222C72" w:rsidP="00222C72">
            <w:pPr>
              <w:pStyle w:val="TAL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33dBm</w:t>
            </w:r>
          </w:p>
        </w:tc>
      </w:tr>
      <w:tr w:rsidR="00222C72" w:rsidRPr="006F2607" w14:paraId="23516701" w14:textId="77777777" w:rsidTr="00222C72">
        <w:trPr>
          <w:trHeight w:val="19"/>
          <w:jc w:val="center"/>
        </w:trPr>
        <w:tc>
          <w:tcPr>
            <w:tcW w:w="2636" w:type="dxa"/>
            <w:shd w:val="clear" w:color="auto" w:fill="auto"/>
            <w:vAlign w:val="center"/>
          </w:tcPr>
          <w:p w14:paraId="518BD345" w14:textId="04E95D45" w:rsidR="00222C72" w:rsidRPr="007849B1" w:rsidRDefault="00222C72" w:rsidP="00222C72">
            <w:pPr>
              <w:pStyle w:val="TAL"/>
              <w:rPr>
                <w:rFonts w:eastAsia="SimSun"/>
                <w:b/>
                <w:lang w:eastAsia="ja-JP"/>
              </w:rPr>
            </w:pPr>
            <w:r w:rsidRPr="007849B1">
              <w:rPr>
                <w:rFonts w:eastAsia="SimSun"/>
                <w:b/>
                <w:lang w:eastAsia="ja-JP"/>
              </w:rPr>
              <w:t xml:space="preserve">UE </w:t>
            </w:r>
            <w:r w:rsidRPr="007849B1">
              <w:rPr>
                <w:rFonts w:hint="eastAsia"/>
                <w:b/>
                <w:lang w:eastAsia="ja-JP"/>
              </w:rPr>
              <w:t xml:space="preserve">max </w:t>
            </w:r>
            <w:r w:rsidRPr="007849B1">
              <w:rPr>
                <w:rFonts w:eastAsia="SimSun"/>
                <w:b/>
                <w:lang w:eastAsia="ja-JP"/>
              </w:rPr>
              <w:t>TX power in dBm</w:t>
            </w:r>
          </w:p>
        </w:tc>
        <w:tc>
          <w:tcPr>
            <w:tcW w:w="2016" w:type="dxa"/>
            <w:shd w:val="clear" w:color="auto" w:fill="auto"/>
          </w:tcPr>
          <w:p w14:paraId="7C34DF3F" w14:textId="07ABD39F" w:rsidR="00222C72" w:rsidRPr="007849B1" w:rsidRDefault="00222C72" w:rsidP="00222C72">
            <w:pPr>
              <w:pStyle w:val="TAL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23dBm</w:t>
            </w:r>
          </w:p>
        </w:tc>
        <w:tc>
          <w:tcPr>
            <w:tcW w:w="2016" w:type="dxa"/>
            <w:shd w:val="clear" w:color="auto" w:fill="auto"/>
          </w:tcPr>
          <w:p w14:paraId="13656448" w14:textId="65E22D09" w:rsidR="00222C72" w:rsidRPr="007849B1" w:rsidRDefault="00222C72" w:rsidP="00222C72">
            <w:pPr>
              <w:pStyle w:val="TAL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23dBm</w:t>
            </w:r>
          </w:p>
        </w:tc>
        <w:tc>
          <w:tcPr>
            <w:tcW w:w="2017" w:type="dxa"/>
            <w:shd w:val="clear" w:color="auto" w:fill="auto"/>
          </w:tcPr>
          <w:p w14:paraId="33C4E351" w14:textId="30E6ADE7" w:rsidR="00222C72" w:rsidRPr="007849B1" w:rsidRDefault="00222C72" w:rsidP="00222C72">
            <w:pPr>
              <w:pStyle w:val="TAL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23dBm</w:t>
            </w:r>
          </w:p>
        </w:tc>
      </w:tr>
      <w:tr w:rsidR="00222C72" w:rsidRPr="006F2607" w14:paraId="68D2C701" w14:textId="77777777" w:rsidTr="00222C72">
        <w:trPr>
          <w:trHeight w:val="19"/>
          <w:jc w:val="center"/>
        </w:trPr>
        <w:tc>
          <w:tcPr>
            <w:tcW w:w="2636" w:type="dxa"/>
            <w:shd w:val="clear" w:color="auto" w:fill="auto"/>
            <w:vAlign w:val="center"/>
          </w:tcPr>
          <w:p w14:paraId="54E019BC" w14:textId="79296A5F" w:rsidR="00222C72" w:rsidRPr="007849B1" w:rsidRDefault="00222C72" w:rsidP="00222C72">
            <w:pPr>
              <w:pStyle w:val="TAL"/>
              <w:rPr>
                <w:rFonts w:eastAsia="SimSun"/>
                <w:b/>
                <w:lang w:eastAsia="ja-JP"/>
              </w:rPr>
            </w:pPr>
            <w:r w:rsidRPr="007849B1">
              <w:rPr>
                <w:rFonts w:eastAsia="SimSun"/>
                <w:b/>
                <w:lang w:eastAsia="ja-JP"/>
              </w:rPr>
              <w:t xml:space="preserve">UE </w:t>
            </w:r>
            <w:r w:rsidRPr="007849B1">
              <w:rPr>
                <w:rFonts w:hint="eastAsia"/>
                <w:b/>
                <w:lang w:eastAsia="ja-JP"/>
              </w:rPr>
              <w:t xml:space="preserve">min </w:t>
            </w:r>
            <w:r w:rsidRPr="007849B1">
              <w:rPr>
                <w:rFonts w:eastAsia="SimSun"/>
                <w:b/>
                <w:lang w:eastAsia="ja-JP"/>
              </w:rPr>
              <w:t>TX power in dBm</w:t>
            </w:r>
          </w:p>
        </w:tc>
        <w:tc>
          <w:tcPr>
            <w:tcW w:w="2016" w:type="dxa"/>
            <w:shd w:val="clear" w:color="auto" w:fill="auto"/>
          </w:tcPr>
          <w:p w14:paraId="344813A5" w14:textId="44E2A5C3" w:rsidR="00222C72" w:rsidRPr="007849B1" w:rsidRDefault="00222C72" w:rsidP="00222C72">
            <w:pPr>
              <w:pStyle w:val="TAL"/>
              <w:rPr>
                <w:lang w:eastAsia="ja-JP"/>
              </w:rPr>
            </w:pPr>
            <w:r w:rsidRPr="007849B1">
              <w:rPr>
                <w:rFonts w:eastAsia="SimSun" w:hint="eastAsia"/>
              </w:rPr>
              <w:t>-40dBm</w:t>
            </w:r>
          </w:p>
        </w:tc>
        <w:tc>
          <w:tcPr>
            <w:tcW w:w="2016" w:type="dxa"/>
            <w:shd w:val="clear" w:color="auto" w:fill="auto"/>
          </w:tcPr>
          <w:p w14:paraId="4C266C52" w14:textId="45FE0F5E" w:rsidR="00222C72" w:rsidRPr="007849B1" w:rsidRDefault="00222C72" w:rsidP="00222C72">
            <w:pPr>
              <w:pStyle w:val="TAL"/>
              <w:rPr>
                <w:lang w:eastAsia="ja-JP"/>
              </w:rPr>
            </w:pPr>
            <w:r w:rsidRPr="007849B1">
              <w:rPr>
                <w:rFonts w:eastAsia="SimSun" w:hint="eastAsia"/>
              </w:rPr>
              <w:t>-40dBm</w:t>
            </w:r>
          </w:p>
        </w:tc>
        <w:tc>
          <w:tcPr>
            <w:tcW w:w="2017" w:type="dxa"/>
            <w:shd w:val="clear" w:color="auto" w:fill="auto"/>
          </w:tcPr>
          <w:p w14:paraId="79165549" w14:textId="3EA067B5" w:rsidR="00222C72" w:rsidRPr="007849B1" w:rsidRDefault="00222C72" w:rsidP="00222C72">
            <w:pPr>
              <w:pStyle w:val="TAL"/>
              <w:rPr>
                <w:lang w:eastAsia="ja-JP"/>
              </w:rPr>
            </w:pPr>
            <w:r w:rsidRPr="007849B1">
              <w:rPr>
                <w:rFonts w:eastAsia="SimSun" w:hint="eastAsia"/>
              </w:rPr>
              <w:t>-40dBm</w:t>
            </w:r>
          </w:p>
        </w:tc>
      </w:tr>
      <w:tr w:rsidR="001A3A69" w:rsidRPr="006F2607" w14:paraId="7A49C744" w14:textId="77777777" w:rsidTr="00457FFA">
        <w:trPr>
          <w:trHeight w:val="19"/>
          <w:jc w:val="center"/>
        </w:trPr>
        <w:tc>
          <w:tcPr>
            <w:tcW w:w="2636" w:type="dxa"/>
            <w:shd w:val="clear" w:color="auto" w:fill="auto"/>
            <w:vAlign w:val="center"/>
          </w:tcPr>
          <w:p w14:paraId="76A9DC54" w14:textId="7B6E7BFA" w:rsidR="001A3A69" w:rsidRPr="007849B1" w:rsidRDefault="001A3A69" w:rsidP="00222C72">
            <w:pPr>
              <w:pStyle w:val="TAL"/>
              <w:rPr>
                <w:rFonts w:eastAsia="SimSun"/>
                <w:b/>
                <w:lang w:eastAsia="ja-JP"/>
              </w:rPr>
            </w:pPr>
            <w:r w:rsidRPr="007849B1">
              <w:rPr>
                <w:rFonts w:eastAsia="SimSun" w:hint="eastAsia"/>
                <w:b/>
                <w:lang w:eastAsia="ja-JP"/>
              </w:rPr>
              <w:t>BS Noise figure in dB</w:t>
            </w:r>
          </w:p>
        </w:tc>
        <w:tc>
          <w:tcPr>
            <w:tcW w:w="6049" w:type="dxa"/>
            <w:gridSpan w:val="3"/>
            <w:shd w:val="clear" w:color="auto" w:fill="auto"/>
          </w:tcPr>
          <w:p w14:paraId="31FAB6F6" w14:textId="657216F5" w:rsidR="001A3A69" w:rsidRPr="007849B1" w:rsidRDefault="001A3A69" w:rsidP="001A3A69">
            <w:pPr>
              <w:pStyle w:val="TAL"/>
              <w:jc w:val="center"/>
              <w:rPr>
                <w:rFonts w:eastAsia="SimSun"/>
              </w:rPr>
            </w:pPr>
            <w:r>
              <w:rPr>
                <w:lang w:eastAsia="ja-JP"/>
              </w:rPr>
              <w:t>9dB</w:t>
            </w:r>
          </w:p>
        </w:tc>
      </w:tr>
      <w:tr w:rsidR="001A3A69" w:rsidRPr="006F2607" w14:paraId="404BA826" w14:textId="77777777" w:rsidTr="00DC0899">
        <w:trPr>
          <w:trHeight w:val="19"/>
          <w:jc w:val="center"/>
        </w:trPr>
        <w:tc>
          <w:tcPr>
            <w:tcW w:w="2636" w:type="dxa"/>
            <w:shd w:val="clear" w:color="auto" w:fill="auto"/>
            <w:vAlign w:val="center"/>
          </w:tcPr>
          <w:p w14:paraId="062C1749" w14:textId="317E8C87" w:rsidR="001A3A69" w:rsidRPr="007849B1" w:rsidRDefault="001A3A69" w:rsidP="00222C72">
            <w:pPr>
              <w:pStyle w:val="TAL"/>
              <w:rPr>
                <w:rFonts w:eastAsia="SimSun"/>
                <w:b/>
                <w:lang w:eastAsia="ja-JP"/>
              </w:rPr>
            </w:pPr>
            <w:r w:rsidRPr="007849B1">
              <w:rPr>
                <w:rFonts w:eastAsia="SimSun" w:hint="eastAsia"/>
                <w:b/>
                <w:lang w:eastAsia="ja-JP"/>
              </w:rPr>
              <w:t>UE Noise figure in dB</w:t>
            </w:r>
          </w:p>
        </w:tc>
        <w:tc>
          <w:tcPr>
            <w:tcW w:w="6049" w:type="dxa"/>
            <w:gridSpan w:val="3"/>
            <w:shd w:val="clear" w:color="auto" w:fill="auto"/>
          </w:tcPr>
          <w:p w14:paraId="39EFD1AD" w14:textId="0BF15371" w:rsidR="001A3A69" w:rsidRPr="007849B1" w:rsidRDefault="001A3A69" w:rsidP="001A3A6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9dB</w:t>
            </w:r>
          </w:p>
        </w:tc>
      </w:tr>
      <w:tr w:rsidR="00FF475F" w:rsidRPr="006F2607" w14:paraId="799611DF" w14:textId="77777777" w:rsidTr="00DC0899">
        <w:trPr>
          <w:trHeight w:val="19"/>
          <w:jc w:val="center"/>
        </w:trPr>
        <w:tc>
          <w:tcPr>
            <w:tcW w:w="2636" w:type="dxa"/>
            <w:shd w:val="clear" w:color="auto" w:fill="auto"/>
            <w:vAlign w:val="center"/>
          </w:tcPr>
          <w:p w14:paraId="2385F946" w14:textId="1DD56C5F" w:rsidR="00FF475F" w:rsidRPr="007849B1" w:rsidRDefault="00FF475F" w:rsidP="00222C72">
            <w:pPr>
              <w:pStyle w:val="TAL"/>
              <w:rPr>
                <w:rFonts w:eastAsia="SimSun"/>
                <w:b/>
                <w:lang w:eastAsia="ja-JP"/>
              </w:rPr>
            </w:pPr>
            <w:r>
              <w:rPr>
                <w:rFonts w:eastAsia="SimSun"/>
                <w:b/>
                <w:lang w:eastAsia="ja-JP"/>
              </w:rPr>
              <w:t>Minimum SINR (for outage)</w:t>
            </w:r>
          </w:p>
        </w:tc>
        <w:tc>
          <w:tcPr>
            <w:tcW w:w="6049" w:type="dxa"/>
            <w:gridSpan w:val="3"/>
            <w:shd w:val="clear" w:color="auto" w:fill="auto"/>
          </w:tcPr>
          <w:p w14:paraId="65B8B21E" w14:textId="3F4A8F56" w:rsidR="00FF475F" w:rsidRDefault="00FF475F" w:rsidP="001A3A6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-10dB</w:t>
            </w:r>
          </w:p>
        </w:tc>
      </w:tr>
    </w:tbl>
    <w:p w14:paraId="74D3F015" w14:textId="77777777" w:rsidR="00D333D9" w:rsidRDefault="00D333D9" w:rsidP="00076C08"/>
    <w:p w14:paraId="6CA94057" w14:textId="79425E05" w:rsidR="00492770" w:rsidRDefault="00492770" w:rsidP="00492770">
      <w:r w:rsidRPr="008C0610">
        <w:rPr>
          <w:b/>
        </w:rPr>
        <w:t>Proposal</w:t>
      </w:r>
      <w:r>
        <w:rPr>
          <w:b/>
        </w:rPr>
        <w:t xml:space="preserve"> 1</w:t>
      </w:r>
      <w:r>
        <w:t xml:space="preserve">: </w:t>
      </w:r>
      <w:r w:rsidR="00386901">
        <w:t xml:space="preserve">RAN2 </w:t>
      </w:r>
      <w:r w:rsidR="00D333D9">
        <w:t>adopt</w:t>
      </w:r>
      <w:r w:rsidR="00345DE3">
        <w:t>s</w:t>
      </w:r>
      <w:r w:rsidR="00D333D9">
        <w:t xml:space="preserve"> the </w:t>
      </w:r>
      <w:r w:rsidR="001A3A69">
        <w:t xml:space="preserve">network simulation models </w:t>
      </w:r>
      <w:r>
        <w:t xml:space="preserve">provided in TR 38.803 </w:t>
      </w:r>
      <w:r w:rsidR="00D333D9">
        <w:t>for</w:t>
      </w:r>
      <w:r>
        <w:t xml:space="preserve"> </w:t>
      </w:r>
      <w:r w:rsidR="00FF475F">
        <w:t xml:space="preserve">FR2 </w:t>
      </w:r>
      <w:r>
        <w:t>mobility simulations</w:t>
      </w:r>
      <w:r w:rsidR="00386901">
        <w:t xml:space="preserve"> </w:t>
      </w:r>
      <w:r w:rsidR="001A3A69">
        <w:t>as summarized in Table 1</w:t>
      </w:r>
      <w:r>
        <w:t>.</w:t>
      </w:r>
    </w:p>
    <w:p w14:paraId="29F63C67" w14:textId="7CADD021" w:rsidR="00A1589F" w:rsidRDefault="00386901" w:rsidP="00A1589F">
      <w:pPr>
        <w:pStyle w:val="Heading3"/>
      </w:pPr>
      <w:r>
        <w:t>Simulation Results</w:t>
      </w:r>
    </w:p>
    <w:p w14:paraId="0BC96779" w14:textId="2CF2D760" w:rsidR="00386901" w:rsidRDefault="00386901" w:rsidP="00386901">
      <w:r>
        <w:t xml:space="preserve">In this paper, </w:t>
      </w:r>
      <w:r w:rsidR="00FF475F">
        <w:t xml:space="preserve">we simulated a UMa network </w:t>
      </w:r>
      <w:r w:rsidR="00527E67">
        <w:t xml:space="preserve">as shown in Figure 1a </w:t>
      </w:r>
      <w:r w:rsidR="00FF475F">
        <w:t>compris</w:t>
      </w:r>
      <w:r w:rsidR="00670A0A">
        <w:t>ed</w:t>
      </w:r>
      <w:r w:rsidR="00FF475F">
        <w:t xml:space="preserve"> of 19 gNB and 57 cells</w:t>
      </w:r>
      <w:r w:rsidR="00767B6B">
        <w:t xml:space="preserve"> operating </w:t>
      </w:r>
      <w:r w:rsidR="00E70930">
        <w:t>at</w:t>
      </w:r>
      <w:r w:rsidR="00670A0A">
        <w:t xml:space="preserve"> the</w:t>
      </w:r>
      <w:r w:rsidR="00767B6B">
        <w:t xml:space="preserve"> 28</w:t>
      </w:r>
      <w:r w:rsidR="00670A0A">
        <w:t xml:space="preserve"> </w:t>
      </w:r>
      <w:r w:rsidR="00767B6B">
        <w:t>GHz band</w:t>
      </w:r>
      <w:r w:rsidR="00FF475F">
        <w:t xml:space="preserve">. </w:t>
      </w:r>
      <w:r w:rsidR="00527E67">
        <w:t xml:space="preserve">We also simulated an Indoor Hotspot network as shown in Figure 1b. </w:t>
      </w:r>
      <w:r w:rsidR="00FF475F">
        <w:t xml:space="preserve">We adopted the </w:t>
      </w:r>
      <w:r w:rsidR="00767B6B">
        <w:t xml:space="preserve">simulation </w:t>
      </w:r>
      <w:r w:rsidR="00FF475F">
        <w:t>param</w:t>
      </w:r>
      <w:r w:rsidR="00767B6B">
        <w:t xml:space="preserve">eters provided in TR38.803 as </w:t>
      </w:r>
      <w:r w:rsidR="00B95477">
        <w:t>summarized</w:t>
      </w:r>
      <w:r w:rsidR="00767B6B">
        <w:t xml:space="preserve"> in Table 1. The goal of our simulation</w:t>
      </w:r>
      <w:r w:rsidR="00522E5D">
        <w:t>s</w:t>
      </w:r>
      <w:r w:rsidR="00767B6B">
        <w:t xml:space="preserve"> is to study the impact of slow rotation</w:t>
      </w:r>
      <w:r w:rsidR="00522E5D">
        <w:t xml:space="preserve"> of</w:t>
      </w:r>
      <w:r w:rsidR="00767B6B">
        <w:t xml:space="preserve"> </w:t>
      </w:r>
      <w:r w:rsidR="00670A0A">
        <w:t xml:space="preserve">a </w:t>
      </w:r>
      <w:r w:rsidR="00767B6B">
        <w:t xml:space="preserve">UE </w:t>
      </w:r>
      <w:r w:rsidR="00522E5D">
        <w:t xml:space="preserve">on </w:t>
      </w:r>
      <w:r w:rsidR="00767B6B">
        <w:t xml:space="preserve">mobility by measuring the received RSRP at </w:t>
      </w:r>
      <w:r w:rsidR="00670A0A">
        <w:t xml:space="preserve">the </w:t>
      </w:r>
      <w:r w:rsidR="00767B6B">
        <w:t xml:space="preserve">UE. </w:t>
      </w:r>
    </w:p>
    <w:p w14:paraId="750B91A6" w14:textId="57DF7A06" w:rsidR="00B95477" w:rsidRDefault="00B95477" w:rsidP="00386901"/>
    <w:p w14:paraId="33592799" w14:textId="6907F72D" w:rsidR="00B95477" w:rsidRDefault="00B95477" w:rsidP="00386901">
      <w:r>
        <w:t xml:space="preserve">We assumed UEs are at fixed locations but rotating at </w:t>
      </w:r>
      <w:r w:rsidR="00670A0A">
        <w:t xml:space="preserve">a </w:t>
      </w:r>
      <w:r>
        <w:t>speed of 0.2 Hz</w:t>
      </w:r>
      <w:r w:rsidR="00670A0A">
        <w:t xml:space="preserve">. </w:t>
      </w:r>
      <w:r>
        <w:t xml:space="preserve">We therefore measure received RSRP from all surrounding cells </w:t>
      </w:r>
      <w:r w:rsidR="00670A0A">
        <w:t>over a</w:t>
      </w:r>
      <w:r>
        <w:t xml:space="preserve"> 5 second</w:t>
      </w:r>
      <w:r w:rsidR="00670A0A">
        <w:t>s duration</w:t>
      </w:r>
      <w:r>
        <w:t>.</w:t>
      </w:r>
      <w:r w:rsidR="00670A0A">
        <w:t xml:space="preserve"> Furthermore, w</w:t>
      </w:r>
      <w:r w:rsidR="00FB43ED">
        <w:t xml:space="preserve">e assumed 100 ms </w:t>
      </w:r>
      <w:r w:rsidR="00522E5D">
        <w:t xml:space="preserve">is </w:t>
      </w:r>
      <w:r w:rsidR="00670A0A">
        <w:t>required</w:t>
      </w:r>
      <w:r w:rsidR="00FB43ED">
        <w:t xml:space="preserve"> to sweep across all Rx beams to find the best Rx beam from each of the neighboring cells maximizing the RSRP. The UE sends measurement reports every 100</w:t>
      </w:r>
      <w:r w:rsidR="00670A0A">
        <w:t xml:space="preserve"> </w:t>
      </w:r>
      <w:r w:rsidR="00FB43ED">
        <w:t xml:space="preserve">ms. Therefore, </w:t>
      </w:r>
      <w:r w:rsidR="00522E5D">
        <w:t>consecutive</w:t>
      </w:r>
      <w:r w:rsidR="00FB43ED">
        <w:t xml:space="preserve"> HO</w:t>
      </w:r>
      <w:r w:rsidR="00522E5D">
        <w:t>s</w:t>
      </w:r>
      <w:r w:rsidR="00FB43ED">
        <w:t xml:space="preserve"> </w:t>
      </w:r>
      <w:r w:rsidR="00522E5D">
        <w:t>are</w:t>
      </w:r>
      <w:r w:rsidR="00FB43ED">
        <w:t xml:space="preserve"> within 100 ms of </w:t>
      </w:r>
      <w:r w:rsidR="00522E5D">
        <w:t>each other</w:t>
      </w:r>
      <w:r w:rsidR="00FB43ED">
        <w:t>.</w:t>
      </w:r>
    </w:p>
    <w:p w14:paraId="0CAEBD82" w14:textId="26A8E0B2" w:rsidR="00FB43ED" w:rsidRDefault="00FB43ED" w:rsidP="00386901"/>
    <w:p w14:paraId="72CC4DAE" w14:textId="1F15AC69" w:rsidR="00FB43ED" w:rsidRDefault="00FB43ED" w:rsidP="00D87DA6">
      <w:r>
        <w:t>We varied the handover margin (HoM) from 0 dB to 3 dB and measured the number of HO attempts</w:t>
      </w:r>
      <w:r w:rsidR="00670A0A">
        <w:t xml:space="preserve"> for each UE</w:t>
      </w:r>
      <w:r>
        <w:t>. Figure</w:t>
      </w:r>
      <w:r w:rsidR="001F272C">
        <w:t>s</w:t>
      </w:r>
      <w:r>
        <w:t xml:space="preserve"> </w:t>
      </w:r>
      <w:r w:rsidR="00EF7B7C">
        <w:t>3</w:t>
      </w:r>
      <w:r>
        <w:t xml:space="preserve"> </w:t>
      </w:r>
      <w:r w:rsidR="001F272C">
        <w:t xml:space="preserve">and </w:t>
      </w:r>
      <w:r w:rsidR="00EF7B7C">
        <w:t>4</w:t>
      </w:r>
      <w:r w:rsidR="001F272C">
        <w:t xml:space="preserve"> </w:t>
      </w:r>
      <w:r>
        <w:t xml:space="preserve">show the CDF of HO attempts </w:t>
      </w:r>
      <w:r w:rsidR="001F272C">
        <w:t xml:space="preserve">in UMa and InH networks respectively. </w:t>
      </w:r>
      <w:r>
        <w:t xml:space="preserve">As shown in in Figure </w:t>
      </w:r>
      <w:r w:rsidR="00EF7B7C">
        <w:t>3</w:t>
      </w:r>
      <w:r>
        <w:t xml:space="preserve">, more than </w:t>
      </w:r>
      <w:r w:rsidR="001077EB">
        <w:t>50</w:t>
      </w:r>
      <w:r>
        <w:t>% of UEs will have</w:t>
      </w:r>
      <w:r w:rsidR="00517AD8">
        <w:t xml:space="preserve"> at least</w:t>
      </w:r>
      <w:r>
        <w:t xml:space="preserve"> </w:t>
      </w:r>
      <w:r w:rsidR="001077EB">
        <w:t xml:space="preserve">3 </w:t>
      </w:r>
      <w:r>
        <w:t xml:space="preserve">extra </w:t>
      </w:r>
      <w:proofErr w:type="gramStart"/>
      <w:r>
        <w:t>HO</w:t>
      </w:r>
      <w:proofErr w:type="gramEnd"/>
      <w:r>
        <w:t xml:space="preserve"> </w:t>
      </w:r>
      <w:r w:rsidR="001077EB">
        <w:t>within 5 seconds</w:t>
      </w:r>
      <w:r w:rsidR="00522E5D">
        <w:t xml:space="preserve"> in UMa networks</w:t>
      </w:r>
      <w:r w:rsidR="001077EB">
        <w:t>. We note that since the UEs are only rotat</w:t>
      </w:r>
      <w:r w:rsidR="00522E5D">
        <w:t>ing</w:t>
      </w:r>
      <w:r w:rsidR="001077EB">
        <w:t xml:space="preserve"> at fixed location</w:t>
      </w:r>
      <w:r w:rsidR="00522E5D">
        <w:t>s</w:t>
      </w:r>
      <w:r w:rsidR="001077EB">
        <w:t>, most of the attempted HO is due to</w:t>
      </w:r>
      <w:r w:rsidR="00522E5D">
        <w:t xml:space="preserve"> the</w:t>
      </w:r>
      <w:r w:rsidR="001077EB">
        <w:t xml:space="preserve"> operation at FR2 and incorporating directional antenna patterns. In other words, we don’t expect to see any HO if UEs operate </w:t>
      </w:r>
      <w:r w:rsidR="00D87FCB">
        <w:t>in</w:t>
      </w:r>
      <w:r w:rsidR="001077EB">
        <w:t xml:space="preserve"> FR1 and use omni-directional antennae in similar deployment scenarios. </w:t>
      </w:r>
    </w:p>
    <w:p w14:paraId="5113E119" w14:textId="078F783B" w:rsidR="00FB43ED" w:rsidRDefault="00FB43ED" w:rsidP="00386901"/>
    <w:p w14:paraId="2C401443" w14:textId="452406E8" w:rsidR="00FB43ED" w:rsidRDefault="001F272C" w:rsidP="001F272C">
      <w:pPr>
        <w:jc w:val="center"/>
      </w:pPr>
      <w:r w:rsidRPr="001F272C">
        <w:rPr>
          <w:noProof/>
        </w:rPr>
        <w:lastRenderedPageBreak/>
        <w:drawing>
          <wp:inline distT="0" distB="0" distL="0" distR="0" wp14:anchorId="1229C30F" wp14:editId="5633B658">
            <wp:extent cx="4103077" cy="3023566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23610" cy="3038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436493" w14:textId="550B9DB3" w:rsidR="00FB43ED" w:rsidRDefault="00FB43ED" w:rsidP="00FB43ED">
      <w:pPr>
        <w:pStyle w:val="Caption"/>
        <w:jc w:val="center"/>
        <w:rPr>
          <w:sz w:val="22"/>
          <w:szCs w:val="40"/>
        </w:rPr>
      </w:pPr>
      <w:bookmarkStart w:id="3" w:name="_Ref513477293"/>
      <w:r w:rsidRPr="00EA06CC">
        <w:rPr>
          <w:sz w:val="22"/>
          <w:szCs w:val="40"/>
        </w:rPr>
        <w:t xml:space="preserve">Figure </w:t>
      </w:r>
      <w:bookmarkEnd w:id="3"/>
      <w:r w:rsidR="00EF7B7C">
        <w:rPr>
          <w:noProof/>
          <w:sz w:val="22"/>
          <w:szCs w:val="40"/>
        </w:rPr>
        <w:t>3</w:t>
      </w:r>
      <w:r w:rsidRPr="00EA06CC">
        <w:rPr>
          <w:sz w:val="22"/>
          <w:szCs w:val="40"/>
        </w:rPr>
        <w:t xml:space="preserve">: </w:t>
      </w:r>
      <w:r>
        <w:rPr>
          <w:sz w:val="22"/>
          <w:szCs w:val="40"/>
        </w:rPr>
        <w:t>CDF of HO attempts</w:t>
      </w:r>
      <w:r w:rsidR="00527E67">
        <w:rPr>
          <w:sz w:val="22"/>
          <w:szCs w:val="40"/>
        </w:rPr>
        <w:t xml:space="preserve"> in UMa network</w:t>
      </w:r>
    </w:p>
    <w:p w14:paraId="2C279B09" w14:textId="06735FF2" w:rsidR="00527E67" w:rsidRDefault="00527E67" w:rsidP="00527E67"/>
    <w:p w14:paraId="133478D2" w14:textId="5A8A8CD5" w:rsidR="00527E67" w:rsidRPr="00527E67" w:rsidRDefault="00527E67" w:rsidP="00527E67">
      <w:pPr>
        <w:jc w:val="center"/>
      </w:pPr>
      <w:r w:rsidRPr="00527E67">
        <w:rPr>
          <w:noProof/>
        </w:rPr>
        <w:drawing>
          <wp:inline distT="0" distB="0" distL="0" distR="0" wp14:anchorId="1049A08C" wp14:editId="0ACD8150">
            <wp:extent cx="4110893" cy="3083063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39392" cy="3104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8AD1BD" w14:textId="39ADB75E" w:rsidR="00527E67" w:rsidRDefault="00527E67" w:rsidP="00527E67">
      <w:pPr>
        <w:pStyle w:val="Caption"/>
        <w:jc w:val="center"/>
        <w:rPr>
          <w:sz w:val="22"/>
          <w:szCs w:val="40"/>
        </w:rPr>
      </w:pPr>
      <w:r w:rsidRPr="00EA06CC">
        <w:rPr>
          <w:sz w:val="22"/>
          <w:szCs w:val="40"/>
        </w:rPr>
        <w:t xml:space="preserve">Figure </w:t>
      </w:r>
      <w:r w:rsidR="00EF7B7C">
        <w:rPr>
          <w:noProof/>
          <w:sz w:val="22"/>
          <w:szCs w:val="40"/>
        </w:rPr>
        <w:t>4</w:t>
      </w:r>
      <w:r w:rsidRPr="00EA06CC">
        <w:rPr>
          <w:sz w:val="22"/>
          <w:szCs w:val="40"/>
        </w:rPr>
        <w:t xml:space="preserve">: </w:t>
      </w:r>
      <w:r>
        <w:rPr>
          <w:sz w:val="22"/>
          <w:szCs w:val="40"/>
        </w:rPr>
        <w:t>CDF of HO attempts in InH network</w:t>
      </w:r>
    </w:p>
    <w:p w14:paraId="0E035D91" w14:textId="77777777" w:rsidR="00527E67" w:rsidRDefault="00527E67" w:rsidP="00D87DA6">
      <w:pPr>
        <w:rPr>
          <w:b/>
        </w:rPr>
      </w:pPr>
    </w:p>
    <w:p w14:paraId="5A9BB7D4" w14:textId="6A511814" w:rsidR="00D87DA6" w:rsidRDefault="00D87DA6" w:rsidP="00D87DA6">
      <w:r>
        <w:rPr>
          <w:b/>
        </w:rPr>
        <w:t>Obser</w:t>
      </w:r>
      <w:r w:rsidRPr="00E772BF">
        <w:rPr>
          <w:b/>
        </w:rPr>
        <w:t xml:space="preserve">vation </w:t>
      </w:r>
      <w:r>
        <w:rPr>
          <w:b/>
        </w:rPr>
        <w:t>1</w:t>
      </w:r>
      <w:r>
        <w:t xml:space="preserve">: NR UEs using directional antenna and operating </w:t>
      </w:r>
      <w:r w:rsidR="00D87FCB">
        <w:t>in</w:t>
      </w:r>
      <w:r>
        <w:t xml:space="preserve"> FR2 will attempt more HO due to change of antenna direction.</w:t>
      </w:r>
    </w:p>
    <w:p w14:paraId="37BFF80C" w14:textId="77777777" w:rsidR="00D87DA6" w:rsidRDefault="00D87DA6" w:rsidP="00386901">
      <w:pPr>
        <w:rPr>
          <w:lang w:val="en-GB"/>
        </w:rPr>
      </w:pPr>
    </w:p>
    <w:p w14:paraId="5AC02CB4" w14:textId="029F83FF" w:rsidR="00BF47FA" w:rsidRDefault="00BF47FA" w:rsidP="00BF47FA">
      <w:pPr>
        <w:rPr>
          <w:bCs/>
        </w:rPr>
      </w:pPr>
      <w:r>
        <w:rPr>
          <w:bCs/>
        </w:rPr>
        <w:t>Fig</w:t>
      </w:r>
      <w:r w:rsidR="00EF7B7C">
        <w:rPr>
          <w:bCs/>
        </w:rPr>
        <w:t>ure</w:t>
      </w:r>
      <w:r>
        <w:rPr>
          <w:bCs/>
        </w:rPr>
        <w:t xml:space="preserve"> </w:t>
      </w:r>
      <w:r w:rsidR="00EF7B7C">
        <w:rPr>
          <w:bCs/>
        </w:rPr>
        <w:t>5</w:t>
      </w:r>
      <w:r>
        <w:rPr>
          <w:bCs/>
        </w:rPr>
        <w:t xml:space="preserve"> shows a snapshot of RSRP at a sample UE. It is observed that RSRP degradation due to rotation of UE </w:t>
      </w:r>
      <w:r w:rsidR="00D87DA6">
        <w:rPr>
          <w:bCs/>
        </w:rPr>
        <w:t>can be more 20dB</w:t>
      </w:r>
      <w:r>
        <w:rPr>
          <w:bCs/>
        </w:rPr>
        <w:t>.</w:t>
      </w:r>
    </w:p>
    <w:p w14:paraId="1121E486" w14:textId="5C48A572" w:rsidR="00BF47FA" w:rsidRDefault="00BF47FA" w:rsidP="00BF47FA">
      <w:pPr>
        <w:rPr>
          <w:bCs/>
        </w:rPr>
      </w:pPr>
    </w:p>
    <w:p w14:paraId="69FFEC2A" w14:textId="2A60E862" w:rsidR="00BF47FA" w:rsidRDefault="00BF47FA" w:rsidP="00BF47FA">
      <w:pPr>
        <w:jc w:val="center"/>
        <w:rPr>
          <w:bCs/>
        </w:rPr>
      </w:pPr>
      <w:r w:rsidRPr="00BF47FA">
        <w:rPr>
          <w:bCs/>
          <w:noProof/>
        </w:rPr>
        <w:lastRenderedPageBreak/>
        <w:drawing>
          <wp:inline distT="0" distB="0" distL="0" distR="0" wp14:anchorId="62BFC90C" wp14:editId="204CCFF7">
            <wp:extent cx="4118708" cy="308892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153830" cy="3115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754DC9" w14:textId="3C977CFE" w:rsidR="00BF47FA" w:rsidRPr="00EA06CC" w:rsidRDefault="00BF47FA" w:rsidP="00BF47FA">
      <w:pPr>
        <w:pStyle w:val="Caption"/>
        <w:jc w:val="center"/>
        <w:rPr>
          <w:sz w:val="22"/>
          <w:szCs w:val="40"/>
        </w:rPr>
      </w:pPr>
      <w:r w:rsidRPr="00EA06CC">
        <w:rPr>
          <w:sz w:val="22"/>
          <w:szCs w:val="40"/>
        </w:rPr>
        <w:t>Figur</w:t>
      </w:r>
      <w:r>
        <w:rPr>
          <w:sz w:val="22"/>
          <w:szCs w:val="40"/>
        </w:rPr>
        <w:t>e</w:t>
      </w:r>
      <w:r w:rsidRPr="00EA06CC">
        <w:rPr>
          <w:sz w:val="22"/>
          <w:szCs w:val="40"/>
        </w:rPr>
        <w:t xml:space="preserve"> </w:t>
      </w:r>
      <w:r w:rsidR="00EF7B7C">
        <w:rPr>
          <w:noProof/>
          <w:sz w:val="22"/>
          <w:szCs w:val="40"/>
        </w:rPr>
        <w:t>5</w:t>
      </w:r>
      <w:r w:rsidRPr="00EA06CC">
        <w:rPr>
          <w:sz w:val="22"/>
          <w:szCs w:val="40"/>
        </w:rPr>
        <w:t xml:space="preserve">: </w:t>
      </w:r>
      <w:r>
        <w:rPr>
          <w:sz w:val="22"/>
          <w:szCs w:val="40"/>
        </w:rPr>
        <w:t>RSRP variation du</w:t>
      </w:r>
      <w:r w:rsidR="001F272C">
        <w:rPr>
          <w:sz w:val="22"/>
          <w:szCs w:val="40"/>
        </w:rPr>
        <w:t>e</w:t>
      </w:r>
      <w:r>
        <w:rPr>
          <w:sz w:val="22"/>
          <w:szCs w:val="40"/>
        </w:rPr>
        <w:t xml:space="preserve"> to rotation at a sample </w:t>
      </w:r>
      <w:r w:rsidR="00D87DA6">
        <w:rPr>
          <w:sz w:val="22"/>
          <w:szCs w:val="40"/>
        </w:rPr>
        <w:t xml:space="preserve">NR </w:t>
      </w:r>
      <w:r>
        <w:rPr>
          <w:sz w:val="22"/>
          <w:szCs w:val="40"/>
        </w:rPr>
        <w:t>UE</w:t>
      </w:r>
    </w:p>
    <w:p w14:paraId="4186E81C" w14:textId="6F834EFD" w:rsidR="00BF47FA" w:rsidRDefault="00BF47FA" w:rsidP="00BF47FA">
      <w:pPr>
        <w:rPr>
          <w:bCs/>
        </w:rPr>
      </w:pPr>
    </w:p>
    <w:p w14:paraId="3F346136" w14:textId="4382928A" w:rsidR="00D87DA6" w:rsidRDefault="00D87DA6" w:rsidP="00D87DA6">
      <w:r>
        <w:rPr>
          <w:b/>
        </w:rPr>
        <w:t>Obser</w:t>
      </w:r>
      <w:r w:rsidRPr="00E772BF">
        <w:rPr>
          <w:b/>
        </w:rPr>
        <w:t xml:space="preserve">vation </w:t>
      </w:r>
      <w:r>
        <w:rPr>
          <w:b/>
        </w:rPr>
        <w:t>2</w:t>
      </w:r>
      <w:r>
        <w:t xml:space="preserve">: </w:t>
      </w:r>
      <w:r>
        <w:rPr>
          <w:bCs/>
        </w:rPr>
        <w:t xml:space="preserve">RSRP degradation due to rotation of NR UE </w:t>
      </w:r>
      <w:r>
        <w:t xml:space="preserve">using directional antenna and operating </w:t>
      </w:r>
      <w:r w:rsidR="00D87FCB">
        <w:t>in</w:t>
      </w:r>
      <w:r>
        <w:t xml:space="preserve"> FR2 can be significant.</w:t>
      </w:r>
    </w:p>
    <w:p w14:paraId="22E319F2" w14:textId="77777777" w:rsidR="00BF47FA" w:rsidRPr="00BF47FA" w:rsidRDefault="00BF47FA" w:rsidP="00BF47FA">
      <w:pPr>
        <w:rPr>
          <w:bCs/>
        </w:rPr>
      </w:pPr>
    </w:p>
    <w:p w14:paraId="7CC816BC" w14:textId="7747CEC5" w:rsidR="00AD570E" w:rsidRDefault="00CE4CFE" w:rsidP="001F272C">
      <w:r>
        <w:rPr>
          <w:lang w:val="en-GB"/>
        </w:rPr>
        <w:t xml:space="preserve">Given </w:t>
      </w:r>
      <w:r w:rsidR="00517AD8">
        <w:rPr>
          <w:lang w:val="en-GB"/>
        </w:rPr>
        <w:t xml:space="preserve">the large number of HO attempts at FR2, </w:t>
      </w:r>
      <w:r w:rsidR="00AD570E">
        <w:rPr>
          <w:lang w:val="en-GB"/>
        </w:rPr>
        <w:t xml:space="preserve">we </w:t>
      </w:r>
      <w:r w:rsidR="001E6C69">
        <w:rPr>
          <w:lang w:val="en-GB"/>
        </w:rPr>
        <w:t>recommend</w:t>
      </w:r>
      <w:r w:rsidR="00AD570E">
        <w:rPr>
          <w:lang w:val="en-GB"/>
        </w:rPr>
        <w:t xml:space="preserve"> that RAN2</w:t>
      </w:r>
      <w:r w:rsidR="001E6C69">
        <w:rPr>
          <w:lang w:val="en-GB"/>
        </w:rPr>
        <w:t xml:space="preserve"> </w:t>
      </w:r>
      <w:r w:rsidR="001F272C">
        <w:rPr>
          <w:lang w:val="en-GB"/>
        </w:rPr>
        <w:t xml:space="preserve">consider the performance and feasibility of proposed </w:t>
      </w:r>
      <w:r w:rsidR="00C25B71">
        <w:rPr>
          <w:lang w:val="en-GB"/>
        </w:rPr>
        <w:t xml:space="preserve">mobility </w:t>
      </w:r>
      <w:r w:rsidR="001F272C">
        <w:rPr>
          <w:lang w:val="en-GB"/>
        </w:rPr>
        <w:t xml:space="preserve">solutions on required </w:t>
      </w:r>
      <w:r w:rsidR="00A3300D">
        <w:rPr>
          <w:lang w:val="en-GB"/>
        </w:rPr>
        <w:t>signalling</w:t>
      </w:r>
      <w:r w:rsidR="001F272C">
        <w:rPr>
          <w:lang w:val="en-GB"/>
        </w:rPr>
        <w:t xml:space="preserve"> and interruption time of HO for </w:t>
      </w:r>
      <w:r w:rsidR="001F272C">
        <w:t xml:space="preserve">NR UEs using directional antenna and operating </w:t>
      </w:r>
      <w:r w:rsidR="0001579C">
        <w:t>in</w:t>
      </w:r>
      <w:r w:rsidR="001F272C">
        <w:t xml:space="preserve"> FR</w:t>
      </w:r>
      <w:r w:rsidR="00C25B71">
        <w:t>2</w:t>
      </w:r>
      <w:r w:rsidR="001F272C">
        <w:t>.</w:t>
      </w:r>
    </w:p>
    <w:p w14:paraId="04D7C9AE" w14:textId="74494D5D" w:rsidR="001F272C" w:rsidRDefault="001F272C" w:rsidP="001F272C">
      <w:pPr>
        <w:rPr>
          <w:lang w:val="en-GB"/>
        </w:rPr>
      </w:pPr>
    </w:p>
    <w:p w14:paraId="258DE828" w14:textId="39DAE895" w:rsidR="00447A98" w:rsidRDefault="001F272C" w:rsidP="00447A98">
      <w:r w:rsidRPr="008C0610">
        <w:rPr>
          <w:b/>
        </w:rPr>
        <w:t>Proposal</w:t>
      </w:r>
      <w:r>
        <w:rPr>
          <w:b/>
        </w:rPr>
        <w:t xml:space="preserve"> 2</w:t>
      </w:r>
      <w:r>
        <w:t>: RAN2 to</w:t>
      </w:r>
      <w:r w:rsidR="00447A98">
        <w:t xml:space="preserve"> </w:t>
      </w:r>
      <w:r w:rsidR="00447A98">
        <w:rPr>
          <w:lang w:val="en-GB"/>
        </w:rPr>
        <w:t xml:space="preserve">consider the performance </w:t>
      </w:r>
      <w:r w:rsidR="00197623">
        <w:rPr>
          <w:lang w:val="en-GB"/>
        </w:rPr>
        <w:t>of</w:t>
      </w:r>
      <w:r w:rsidR="00447A98">
        <w:rPr>
          <w:lang w:val="en-GB"/>
        </w:rPr>
        <w:t xml:space="preserve"> proposed </w:t>
      </w:r>
      <w:r w:rsidR="00C25B71">
        <w:rPr>
          <w:lang w:val="en-GB"/>
        </w:rPr>
        <w:t xml:space="preserve">mobility </w:t>
      </w:r>
      <w:r w:rsidR="00447A98">
        <w:rPr>
          <w:lang w:val="en-GB"/>
        </w:rPr>
        <w:t xml:space="preserve">solutions on required signalling and interruption time of HO for </w:t>
      </w:r>
      <w:r w:rsidR="00447A98">
        <w:t xml:space="preserve">NR UEs using directional antenna and operating </w:t>
      </w:r>
      <w:r w:rsidR="0001579C">
        <w:t>in</w:t>
      </w:r>
      <w:r w:rsidR="00447A98">
        <w:t xml:space="preserve"> FR</w:t>
      </w:r>
      <w:r w:rsidR="00197623">
        <w:t>2</w:t>
      </w:r>
      <w:r w:rsidR="00447A98">
        <w:t>.</w:t>
      </w:r>
    </w:p>
    <w:p w14:paraId="24403CE9" w14:textId="77777777" w:rsidR="0017048A" w:rsidRPr="00D40274" w:rsidRDefault="00181722" w:rsidP="00D40274">
      <w:pPr>
        <w:pStyle w:val="Heading1"/>
      </w:pPr>
      <w:r>
        <w:t>Proposals (for approval)</w:t>
      </w:r>
    </w:p>
    <w:p w14:paraId="11F04A50" w14:textId="2355A5A8" w:rsidR="001F272C" w:rsidRDefault="003A53EB" w:rsidP="001F272C">
      <w:pPr>
        <w:rPr>
          <w:lang w:eastAsia="zh-CN"/>
        </w:rPr>
      </w:pPr>
      <w:r>
        <w:t xml:space="preserve">In this paper, </w:t>
      </w:r>
      <w:r w:rsidR="001F272C">
        <w:rPr>
          <w:lang w:eastAsia="zh-CN"/>
        </w:rPr>
        <w:t>we presented simulation results showing t</w:t>
      </w:r>
      <w:r w:rsidR="001F272C">
        <w:t xml:space="preserve">he performance of existing mobility solutions </w:t>
      </w:r>
      <w:r w:rsidR="00197623">
        <w:rPr>
          <w:lang w:val="en-GB"/>
        </w:rPr>
        <w:t xml:space="preserve">for </w:t>
      </w:r>
      <w:r w:rsidR="00197623">
        <w:t xml:space="preserve">NR UEs using directional antenna and operating </w:t>
      </w:r>
      <w:r w:rsidR="00D87FCB">
        <w:t>in</w:t>
      </w:r>
      <w:r w:rsidR="00197623">
        <w:t xml:space="preserve"> FR2</w:t>
      </w:r>
      <w:r w:rsidR="001F272C" w:rsidRPr="00C91E79">
        <w:rPr>
          <w:lang w:eastAsia="zh-CN"/>
        </w:rPr>
        <w:t>.</w:t>
      </w:r>
      <w:r w:rsidR="001F272C">
        <w:rPr>
          <w:lang w:eastAsia="zh-CN"/>
        </w:rPr>
        <w:t xml:space="preserve"> We particularly stud</w:t>
      </w:r>
      <w:r w:rsidR="00197623">
        <w:rPr>
          <w:lang w:eastAsia="zh-CN"/>
        </w:rPr>
        <w:t>ied</w:t>
      </w:r>
      <w:r w:rsidR="001F272C">
        <w:rPr>
          <w:lang w:eastAsia="zh-CN"/>
        </w:rPr>
        <w:t xml:space="preserve"> the impact of slow rotations of UE on the number of HO </w:t>
      </w:r>
      <w:r w:rsidR="00197623">
        <w:rPr>
          <w:lang w:eastAsia="zh-CN"/>
        </w:rPr>
        <w:t>attempts and</w:t>
      </w:r>
      <w:r w:rsidR="001F272C">
        <w:rPr>
          <w:lang w:eastAsia="zh-CN"/>
        </w:rPr>
        <w:t xml:space="preserve"> show</w:t>
      </w:r>
      <w:r w:rsidR="00197623">
        <w:rPr>
          <w:lang w:eastAsia="zh-CN"/>
        </w:rPr>
        <w:t>ed</w:t>
      </w:r>
      <w:r w:rsidR="001F272C">
        <w:rPr>
          <w:lang w:eastAsia="zh-CN"/>
        </w:rPr>
        <w:t xml:space="preserve"> some challenges of supporting mobility in NR </w:t>
      </w:r>
      <w:r w:rsidR="007D6B2B">
        <w:rPr>
          <w:lang w:eastAsia="zh-CN"/>
        </w:rPr>
        <w:t>at</w:t>
      </w:r>
      <w:r w:rsidR="001F272C">
        <w:rPr>
          <w:lang w:eastAsia="zh-CN"/>
        </w:rPr>
        <w:t xml:space="preserve"> FR2. </w:t>
      </w:r>
    </w:p>
    <w:p w14:paraId="312A3803" w14:textId="77777777" w:rsidR="003A53EB" w:rsidRDefault="003A53EB" w:rsidP="00F93EB0"/>
    <w:p w14:paraId="7183F047" w14:textId="77777777" w:rsidR="00CD7380" w:rsidRDefault="00CD7380" w:rsidP="00CD7380">
      <w:pPr>
        <w:rPr>
          <w:rFonts w:eastAsia="Batang"/>
        </w:rPr>
      </w:pPr>
      <w:r>
        <w:rPr>
          <w:rFonts w:eastAsia="Batang"/>
        </w:rPr>
        <w:t>Based on the simulation results, t</w:t>
      </w:r>
      <w:r w:rsidRPr="00581E1A">
        <w:rPr>
          <w:rFonts w:eastAsia="Batang"/>
        </w:rPr>
        <w:t>he following observations</w:t>
      </w:r>
      <w:r>
        <w:rPr>
          <w:rFonts w:eastAsia="Batang"/>
        </w:rPr>
        <w:t xml:space="preserve"> and proposal are </w:t>
      </w:r>
      <w:r w:rsidRPr="00581E1A">
        <w:rPr>
          <w:rFonts w:eastAsia="Batang"/>
        </w:rPr>
        <w:t>made:</w:t>
      </w:r>
    </w:p>
    <w:p w14:paraId="32869EB9" w14:textId="334BF4DE" w:rsidR="00CD7380" w:rsidRDefault="00CD7380" w:rsidP="00F93EB0"/>
    <w:p w14:paraId="440AB157" w14:textId="60719085" w:rsidR="00EF7B7C" w:rsidRDefault="00EF7B7C" w:rsidP="00EF7B7C">
      <w:r>
        <w:rPr>
          <w:b/>
        </w:rPr>
        <w:t>Obser</w:t>
      </w:r>
      <w:r w:rsidRPr="00E772BF">
        <w:rPr>
          <w:b/>
        </w:rPr>
        <w:t xml:space="preserve">vation </w:t>
      </w:r>
      <w:r>
        <w:rPr>
          <w:b/>
        </w:rPr>
        <w:t>1</w:t>
      </w:r>
      <w:r>
        <w:t xml:space="preserve">: NR UEs using directional antenna and operating </w:t>
      </w:r>
      <w:r w:rsidR="00D87FCB">
        <w:t>in</w:t>
      </w:r>
      <w:r>
        <w:t xml:space="preserve"> FR2 will attempt more HO due to change of antenna direction.</w:t>
      </w:r>
    </w:p>
    <w:p w14:paraId="2A2CC3E4" w14:textId="0A731000" w:rsidR="00EF7B7C" w:rsidRDefault="00EF7B7C" w:rsidP="00EF7B7C">
      <w:r>
        <w:rPr>
          <w:b/>
        </w:rPr>
        <w:t>Obser</w:t>
      </w:r>
      <w:r w:rsidRPr="00E772BF">
        <w:rPr>
          <w:b/>
        </w:rPr>
        <w:t xml:space="preserve">vation </w:t>
      </w:r>
      <w:r>
        <w:rPr>
          <w:b/>
        </w:rPr>
        <w:t>2</w:t>
      </w:r>
      <w:r>
        <w:t xml:space="preserve">: </w:t>
      </w:r>
      <w:r>
        <w:rPr>
          <w:bCs/>
        </w:rPr>
        <w:t xml:space="preserve">RSRP degradation due to rotation of NR UE </w:t>
      </w:r>
      <w:r>
        <w:t xml:space="preserve">using directional antenna and operating </w:t>
      </w:r>
      <w:r w:rsidR="00D87FCB">
        <w:t>in</w:t>
      </w:r>
      <w:r>
        <w:t xml:space="preserve"> FR2 can be significant.</w:t>
      </w:r>
    </w:p>
    <w:p w14:paraId="03FDBFDE" w14:textId="76F5A64F" w:rsidR="00197623" w:rsidRDefault="00197623" w:rsidP="00F93EB0">
      <w:pPr>
        <w:rPr>
          <w:highlight w:val="yellow"/>
        </w:rPr>
      </w:pPr>
    </w:p>
    <w:p w14:paraId="5D41755E" w14:textId="77777777" w:rsidR="00EF7B7C" w:rsidRDefault="00EF7B7C" w:rsidP="00EF7B7C">
      <w:r w:rsidRPr="008C0610">
        <w:rPr>
          <w:b/>
        </w:rPr>
        <w:t>Proposal</w:t>
      </w:r>
      <w:r>
        <w:rPr>
          <w:b/>
        </w:rPr>
        <w:t xml:space="preserve"> 1</w:t>
      </w:r>
      <w:r>
        <w:t>: RAN2 adopts the network simulation models provided in TR 38.803 for FR2 mobility simulations as summarized in Table 1.</w:t>
      </w:r>
    </w:p>
    <w:p w14:paraId="4E999946" w14:textId="77FCA83F" w:rsidR="00EF7B7C" w:rsidRDefault="00EF7B7C" w:rsidP="00EF7B7C">
      <w:r w:rsidRPr="008C0610">
        <w:rPr>
          <w:b/>
        </w:rPr>
        <w:t>Proposal</w:t>
      </w:r>
      <w:r>
        <w:rPr>
          <w:b/>
        </w:rPr>
        <w:t xml:space="preserve"> 2</w:t>
      </w:r>
      <w:r>
        <w:t xml:space="preserve">: RAN2 to </w:t>
      </w:r>
      <w:r>
        <w:rPr>
          <w:lang w:val="en-GB"/>
        </w:rPr>
        <w:t xml:space="preserve">consider the performance of proposed </w:t>
      </w:r>
      <w:r w:rsidR="00C25B71">
        <w:rPr>
          <w:lang w:val="en-GB"/>
        </w:rPr>
        <w:t xml:space="preserve">mobility </w:t>
      </w:r>
      <w:r>
        <w:rPr>
          <w:lang w:val="en-GB"/>
        </w:rPr>
        <w:t xml:space="preserve">solutions on required signalling and interruption time of HO for </w:t>
      </w:r>
      <w:r>
        <w:t xml:space="preserve">NR UEs using directional antenna and operating </w:t>
      </w:r>
      <w:r w:rsidR="0001579C">
        <w:t>in</w:t>
      </w:r>
      <w:r>
        <w:t xml:space="preserve"> FR2.</w:t>
      </w:r>
    </w:p>
    <w:p w14:paraId="176A427F" w14:textId="77777777" w:rsidR="0017048A" w:rsidRPr="002855B4" w:rsidRDefault="0017048A" w:rsidP="0017048A">
      <w:pPr>
        <w:pStyle w:val="Heading1"/>
        <w:numPr>
          <w:ilvl w:val="0"/>
          <w:numId w:val="0"/>
        </w:numPr>
        <w:rPr>
          <w:lang w:val="en-US"/>
        </w:rPr>
      </w:pPr>
      <w:r w:rsidRPr="002855B4">
        <w:lastRenderedPageBreak/>
        <w:t>References</w:t>
      </w:r>
    </w:p>
    <w:p w14:paraId="22FBCE8C" w14:textId="77777777" w:rsidR="00DC728C" w:rsidRDefault="00DC728C" w:rsidP="00DC728C">
      <w:pPr>
        <w:widowControl w:val="0"/>
        <w:numPr>
          <w:ilvl w:val="0"/>
          <w:numId w:val="5"/>
        </w:numPr>
      </w:pPr>
      <w:bookmarkStart w:id="4" w:name="_Ref510390172"/>
      <w:bookmarkStart w:id="5" w:name="_Ref503528678"/>
      <w:r w:rsidRPr="00DC728C">
        <w:rPr>
          <w:bCs/>
          <w:lang w:val="en-GB"/>
        </w:rPr>
        <w:t>RP-181433</w:t>
      </w:r>
      <w:r>
        <w:t>, “</w:t>
      </w:r>
      <w:r w:rsidRPr="00DC728C">
        <w:rPr>
          <w:bCs/>
          <w:lang w:val="en-GB"/>
        </w:rPr>
        <w:t>New WID: NR mobility enhancements</w:t>
      </w:r>
      <w:r>
        <w:t>,” Intel Corporation, 3GPP RAN #80, May 2018</w:t>
      </w:r>
    </w:p>
    <w:p w14:paraId="6285B3D0" w14:textId="70AEFDC2" w:rsidR="00181722" w:rsidRDefault="005656F2" w:rsidP="00DB5A6E">
      <w:pPr>
        <w:widowControl w:val="0"/>
        <w:numPr>
          <w:ilvl w:val="0"/>
          <w:numId w:val="5"/>
        </w:numPr>
      </w:pPr>
      <w:r w:rsidRPr="005656F2">
        <w:t>RP-172834</w:t>
      </w:r>
      <w:r w:rsidR="006A6D8A">
        <w:t>, “</w:t>
      </w:r>
      <w:r>
        <w:t>New Radio Access Technology,” NTT DOCOMO, 3GPP RAN #78, December 2017</w:t>
      </w:r>
      <w:bookmarkEnd w:id="4"/>
    </w:p>
    <w:p w14:paraId="31E4A38C" w14:textId="322BF1E3" w:rsidR="00C65D67" w:rsidRDefault="00C65D67" w:rsidP="00C65D67">
      <w:pPr>
        <w:widowControl w:val="0"/>
        <w:numPr>
          <w:ilvl w:val="0"/>
          <w:numId w:val="5"/>
        </w:numPr>
      </w:pPr>
      <w:bookmarkStart w:id="6" w:name="_Ref513573176"/>
      <w:bookmarkStart w:id="7" w:name="_Ref513617775"/>
      <w:r w:rsidRPr="00C65D67">
        <w:t>TS38.101-2 v15.2.0</w:t>
      </w:r>
      <w:bookmarkEnd w:id="6"/>
      <w:r w:rsidRPr="00C65D67">
        <w:t xml:space="preserve">, “User </w:t>
      </w:r>
      <w:r w:rsidR="00820CAD" w:rsidRPr="00C65D67">
        <w:t>Equipment</w:t>
      </w:r>
      <w:r w:rsidRPr="00C65D67">
        <w:t xml:space="preserve"> (UE) radio transmission and reception; Part 2: Range 2 Standalone,” 3GPP, June 2018</w:t>
      </w:r>
      <w:bookmarkEnd w:id="7"/>
    </w:p>
    <w:p w14:paraId="232159E3" w14:textId="6CB7401F" w:rsidR="00DC728C" w:rsidRPr="00DC728C" w:rsidRDefault="00DC728C" w:rsidP="00E67D35">
      <w:pPr>
        <w:widowControl w:val="0"/>
        <w:numPr>
          <w:ilvl w:val="0"/>
          <w:numId w:val="5"/>
        </w:numPr>
      </w:pPr>
      <w:r>
        <w:t>TR38.803 v14.2.0, “</w:t>
      </w:r>
      <w:r w:rsidR="005C4032" w:rsidRPr="005C4032">
        <w:rPr>
          <w:bCs/>
          <w:lang w:val="en-GB"/>
        </w:rPr>
        <w:t xml:space="preserve">Study on new radio access technology: </w:t>
      </w:r>
      <w:r w:rsidR="005C4032" w:rsidRPr="005C4032">
        <w:rPr>
          <w:lang w:val="en-GB"/>
        </w:rPr>
        <w:t>Radio Frequency (RF) and co-existence aspects</w:t>
      </w:r>
      <w:r w:rsidR="005C4032">
        <w:rPr>
          <w:lang w:val="en-GB"/>
        </w:rPr>
        <w:t>,</w:t>
      </w:r>
      <w:r>
        <w:t>”</w:t>
      </w:r>
      <w:r w:rsidR="005C4032">
        <w:t xml:space="preserve"> 3GPP, September 2017</w:t>
      </w:r>
    </w:p>
    <w:p w14:paraId="6C05BE73" w14:textId="48FA1983" w:rsidR="003E385B" w:rsidRDefault="003E385B" w:rsidP="00A3300D">
      <w:pPr>
        <w:widowControl w:val="0"/>
        <w:numPr>
          <w:ilvl w:val="0"/>
          <w:numId w:val="5"/>
        </w:numPr>
      </w:pPr>
      <w:r>
        <w:t>TR38.802 v1</w:t>
      </w:r>
      <w:r w:rsidR="00A3300D">
        <w:t>4</w:t>
      </w:r>
      <w:r>
        <w:t>.2.0, “</w:t>
      </w:r>
      <w:r w:rsidR="00A3300D" w:rsidRPr="00A3300D">
        <w:t>Study on new radio access technology Physical layer</w:t>
      </w:r>
      <w:r w:rsidR="00A3300D">
        <w:t xml:space="preserve"> aspects,</w:t>
      </w:r>
      <w:r>
        <w:t xml:space="preserve">” 3GPP, </w:t>
      </w:r>
      <w:r w:rsidR="00A3300D">
        <w:t xml:space="preserve">Sep. </w:t>
      </w:r>
      <w:r>
        <w:t xml:space="preserve"> 201</w:t>
      </w:r>
      <w:r w:rsidR="00A3300D">
        <w:t>7</w:t>
      </w:r>
    </w:p>
    <w:p w14:paraId="76CEFDDC" w14:textId="3DB19753" w:rsidR="00562E5D" w:rsidRPr="00DC728C" w:rsidRDefault="00562E5D" w:rsidP="00562E5D">
      <w:pPr>
        <w:widowControl w:val="0"/>
        <w:numPr>
          <w:ilvl w:val="0"/>
          <w:numId w:val="5"/>
        </w:numPr>
      </w:pPr>
      <w:r>
        <w:t>TR38.817-1 v15.2.0, “</w:t>
      </w:r>
      <w:r w:rsidRPr="005C4032">
        <w:rPr>
          <w:bCs/>
        </w:rPr>
        <w:t>General aspects for User Equipment (UE) Radio Frequency (RF) for NR</w:t>
      </w:r>
      <w:r>
        <w:rPr>
          <w:bCs/>
        </w:rPr>
        <w:t>,</w:t>
      </w:r>
      <w:r>
        <w:t>” 3GPP, January 2019</w:t>
      </w:r>
    </w:p>
    <w:p w14:paraId="5AEB6A8E" w14:textId="7F290C35" w:rsidR="00DC728C" w:rsidRPr="00C65D67" w:rsidRDefault="00DC728C" w:rsidP="005C4032">
      <w:pPr>
        <w:widowControl w:val="0"/>
        <w:ind w:left="420"/>
      </w:pPr>
    </w:p>
    <w:bookmarkEnd w:id="5"/>
    <w:p w14:paraId="530E367F" w14:textId="3E1D9009" w:rsidR="00B667B2" w:rsidRPr="00B667B2" w:rsidRDefault="00B667B2" w:rsidP="00B667B2">
      <w:pPr>
        <w:widowControl w:val="0"/>
        <w:ind w:left="420"/>
        <w:jc w:val="both"/>
        <w:rPr>
          <w:rFonts w:eastAsia="Wingdings"/>
          <w:lang w:bidi="hi-IN"/>
        </w:rPr>
      </w:pPr>
    </w:p>
    <w:sectPr w:rsidR="00B667B2" w:rsidRPr="00B667B2" w:rsidSect="00C775EF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966EE9" w14:textId="77777777" w:rsidR="00471BC1" w:rsidRDefault="00471BC1">
      <w:r>
        <w:separator/>
      </w:r>
    </w:p>
  </w:endnote>
  <w:endnote w:type="continuationSeparator" w:id="0">
    <w:p w14:paraId="7BFC53C3" w14:textId="77777777" w:rsidR="00471BC1" w:rsidRDefault="00471BC1">
      <w:r>
        <w:continuationSeparator/>
      </w:r>
    </w:p>
  </w:endnote>
  <w:endnote w:type="continuationNotice" w:id="1">
    <w:p w14:paraId="4B063159" w14:textId="77777777" w:rsidR="00471BC1" w:rsidRDefault="00471B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ew York">
    <w:altName w:val="Tahoma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incho">
    <w:altName w:val="明朝"/>
    <w:panose1 w:val="020B0604020202020204"/>
    <w:charset w:val="80"/>
    <w:family w:val="roman"/>
    <w:pitch w:val="fixed"/>
    <w:sig w:usb0="00002A87" w:usb1="08070000" w:usb2="00000010" w:usb3="00000000" w:csb0="0002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4.2.0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rinda">
    <w:panose1 w:val="020B0604020202020204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CB6E55" w14:textId="77777777" w:rsidR="001F2307" w:rsidRDefault="001F230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5471D2" w14:textId="77777777" w:rsidR="001F2307" w:rsidRDefault="001F230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46299" w14:textId="77777777" w:rsidR="001F2307" w:rsidRPr="00DB1239" w:rsidRDefault="001F2307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A81848" w14:textId="77777777" w:rsidR="00471BC1" w:rsidRDefault="00471BC1">
      <w:r>
        <w:separator/>
      </w:r>
    </w:p>
  </w:footnote>
  <w:footnote w:type="continuationSeparator" w:id="0">
    <w:p w14:paraId="4890D612" w14:textId="77777777" w:rsidR="00471BC1" w:rsidRDefault="00471BC1">
      <w:r>
        <w:continuationSeparator/>
      </w:r>
    </w:p>
  </w:footnote>
  <w:footnote w:type="continuationNotice" w:id="1">
    <w:p w14:paraId="526FC3B1" w14:textId="77777777" w:rsidR="00471BC1" w:rsidRDefault="00471B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EBC125" w14:textId="77777777" w:rsidR="001F2307" w:rsidRDefault="001F23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New York" w:hAnsi="New York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New York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New York" w:hAnsi="New York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New York" w:hAnsi="New York" w:cs="New York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New York" w:hAnsi="New York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New York" w:hAnsi="New York" w:cs="New York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New York" w:hAnsi="New York"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A9B4976"/>
    <w:multiLevelType w:val="multilevel"/>
    <w:tmpl w:val="9776171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  <w:lang w:val="en-US"/>
      </w:rPr>
    </w:lvl>
    <w:lvl w:ilvl="1">
      <w:start w:val="1"/>
      <w:numFmt w:val="decimal"/>
      <w:pStyle w:val="Heading2"/>
      <w:isLgl/>
      <w:lvlText w:val="%1.%2"/>
      <w:lvlJc w:val="left"/>
      <w:pPr>
        <w:ind w:left="1288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7985407"/>
    <w:multiLevelType w:val="hybridMultilevel"/>
    <w:tmpl w:val="2EC81792"/>
    <w:lvl w:ilvl="0" w:tplc="541C0EB2">
      <w:start w:val="1"/>
      <w:numFmt w:val="lowerLetter"/>
      <w:lvlText w:val="%1)"/>
      <w:lvlJc w:val="left"/>
      <w:pPr>
        <w:ind w:left="20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08" w:hanging="360"/>
      </w:pPr>
    </w:lvl>
    <w:lvl w:ilvl="2" w:tplc="0409001B" w:tentative="1">
      <w:start w:val="1"/>
      <w:numFmt w:val="lowerRoman"/>
      <w:lvlText w:val="%3."/>
      <w:lvlJc w:val="right"/>
      <w:pPr>
        <w:ind w:left="3528" w:hanging="180"/>
      </w:pPr>
    </w:lvl>
    <w:lvl w:ilvl="3" w:tplc="0409000F" w:tentative="1">
      <w:start w:val="1"/>
      <w:numFmt w:val="decimal"/>
      <w:lvlText w:val="%4."/>
      <w:lvlJc w:val="left"/>
      <w:pPr>
        <w:ind w:left="4248" w:hanging="360"/>
      </w:pPr>
    </w:lvl>
    <w:lvl w:ilvl="4" w:tplc="04090019" w:tentative="1">
      <w:start w:val="1"/>
      <w:numFmt w:val="lowerLetter"/>
      <w:lvlText w:val="%5."/>
      <w:lvlJc w:val="left"/>
      <w:pPr>
        <w:ind w:left="4968" w:hanging="360"/>
      </w:pPr>
    </w:lvl>
    <w:lvl w:ilvl="5" w:tplc="0409001B" w:tentative="1">
      <w:start w:val="1"/>
      <w:numFmt w:val="lowerRoman"/>
      <w:lvlText w:val="%6."/>
      <w:lvlJc w:val="right"/>
      <w:pPr>
        <w:ind w:left="5688" w:hanging="180"/>
      </w:pPr>
    </w:lvl>
    <w:lvl w:ilvl="6" w:tplc="0409000F" w:tentative="1">
      <w:start w:val="1"/>
      <w:numFmt w:val="decimal"/>
      <w:lvlText w:val="%7."/>
      <w:lvlJc w:val="left"/>
      <w:pPr>
        <w:ind w:left="6408" w:hanging="360"/>
      </w:pPr>
    </w:lvl>
    <w:lvl w:ilvl="7" w:tplc="04090019" w:tentative="1">
      <w:start w:val="1"/>
      <w:numFmt w:val="lowerLetter"/>
      <w:lvlText w:val="%8."/>
      <w:lvlJc w:val="left"/>
      <w:pPr>
        <w:ind w:left="7128" w:hanging="360"/>
      </w:pPr>
    </w:lvl>
    <w:lvl w:ilvl="8" w:tplc="0409001B" w:tentative="1">
      <w:start w:val="1"/>
      <w:numFmt w:val="lowerRoman"/>
      <w:lvlText w:val="%9."/>
      <w:lvlJc w:val="right"/>
      <w:pPr>
        <w:ind w:left="7848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"/>
      <w:lvlText w:val=""/>
      <w:lvlJc w:val="left"/>
      <w:pPr>
        <w:tabs>
          <w:tab w:val="num" w:pos="851"/>
        </w:tabs>
        <w:ind w:left="851" w:hanging="851"/>
      </w:pPr>
      <w:rPr>
        <w:rFonts w:ascii="New York" w:hAnsi="New York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New York" w:hAnsi="New York" w:cs="New York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New York" w:hAnsi="New York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New York" w:hAnsi="New York" w:cs="New York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New York" w:hAnsi="New York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New York" w:hAnsi="New York" w:cs="New York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New York" w:hAnsi="New York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3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0FA"/>
    <w:rsid w:val="00000096"/>
    <w:rsid w:val="000000A2"/>
    <w:rsid w:val="000004CA"/>
    <w:rsid w:val="00000515"/>
    <w:rsid w:val="000006E7"/>
    <w:rsid w:val="00000ECA"/>
    <w:rsid w:val="00000F2A"/>
    <w:rsid w:val="00001FC3"/>
    <w:rsid w:val="000020C0"/>
    <w:rsid w:val="00002375"/>
    <w:rsid w:val="00002459"/>
    <w:rsid w:val="00003131"/>
    <w:rsid w:val="000031AB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07E52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1AB7"/>
    <w:rsid w:val="000121EC"/>
    <w:rsid w:val="000124D1"/>
    <w:rsid w:val="0001266C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79C"/>
    <w:rsid w:val="00015BCB"/>
    <w:rsid w:val="00015FB7"/>
    <w:rsid w:val="00016013"/>
    <w:rsid w:val="000162B2"/>
    <w:rsid w:val="00016DCE"/>
    <w:rsid w:val="00016DDC"/>
    <w:rsid w:val="0001729B"/>
    <w:rsid w:val="00017309"/>
    <w:rsid w:val="000173D5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AE1"/>
    <w:rsid w:val="00021B70"/>
    <w:rsid w:val="00021BDC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4B6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A15"/>
    <w:rsid w:val="00027E41"/>
    <w:rsid w:val="000300FE"/>
    <w:rsid w:val="00030766"/>
    <w:rsid w:val="00030ED5"/>
    <w:rsid w:val="00030F74"/>
    <w:rsid w:val="00031242"/>
    <w:rsid w:val="00031AF3"/>
    <w:rsid w:val="00031BD0"/>
    <w:rsid w:val="00031C7D"/>
    <w:rsid w:val="00031E02"/>
    <w:rsid w:val="00031EDD"/>
    <w:rsid w:val="000320DE"/>
    <w:rsid w:val="000321DC"/>
    <w:rsid w:val="0003241C"/>
    <w:rsid w:val="00032A64"/>
    <w:rsid w:val="000334D2"/>
    <w:rsid w:val="00033834"/>
    <w:rsid w:val="00033A55"/>
    <w:rsid w:val="00033AE8"/>
    <w:rsid w:val="00033E5C"/>
    <w:rsid w:val="00034698"/>
    <w:rsid w:val="00034787"/>
    <w:rsid w:val="000349B7"/>
    <w:rsid w:val="00034C16"/>
    <w:rsid w:val="00034DC2"/>
    <w:rsid w:val="000350B6"/>
    <w:rsid w:val="0003540B"/>
    <w:rsid w:val="00035518"/>
    <w:rsid w:val="00035CAB"/>
    <w:rsid w:val="000361C6"/>
    <w:rsid w:val="0003667C"/>
    <w:rsid w:val="00036A16"/>
    <w:rsid w:val="00036C45"/>
    <w:rsid w:val="00036FA7"/>
    <w:rsid w:val="00037419"/>
    <w:rsid w:val="000374AD"/>
    <w:rsid w:val="000377E3"/>
    <w:rsid w:val="00037910"/>
    <w:rsid w:val="00037A21"/>
    <w:rsid w:val="00037AF6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8D0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65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8C"/>
    <w:rsid w:val="000477BB"/>
    <w:rsid w:val="00047A82"/>
    <w:rsid w:val="00047B58"/>
    <w:rsid w:val="00047D3D"/>
    <w:rsid w:val="0005055B"/>
    <w:rsid w:val="000505B9"/>
    <w:rsid w:val="000505E0"/>
    <w:rsid w:val="00050A7A"/>
    <w:rsid w:val="00050D96"/>
    <w:rsid w:val="00051135"/>
    <w:rsid w:val="00051326"/>
    <w:rsid w:val="00051586"/>
    <w:rsid w:val="000516F0"/>
    <w:rsid w:val="00051C12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6235"/>
    <w:rsid w:val="000572A7"/>
    <w:rsid w:val="00057460"/>
    <w:rsid w:val="000574E1"/>
    <w:rsid w:val="00057511"/>
    <w:rsid w:val="00057817"/>
    <w:rsid w:val="00057AD4"/>
    <w:rsid w:val="00057DF9"/>
    <w:rsid w:val="00057F2C"/>
    <w:rsid w:val="00057F68"/>
    <w:rsid w:val="00057F6C"/>
    <w:rsid w:val="00057FE7"/>
    <w:rsid w:val="00060586"/>
    <w:rsid w:val="00060F2F"/>
    <w:rsid w:val="00060FDB"/>
    <w:rsid w:val="000612C5"/>
    <w:rsid w:val="00061C96"/>
    <w:rsid w:val="00061E34"/>
    <w:rsid w:val="000621A9"/>
    <w:rsid w:val="0006263A"/>
    <w:rsid w:val="000632FF"/>
    <w:rsid w:val="00063485"/>
    <w:rsid w:val="00063CA3"/>
    <w:rsid w:val="00063F57"/>
    <w:rsid w:val="00063F9F"/>
    <w:rsid w:val="0006436D"/>
    <w:rsid w:val="0006480B"/>
    <w:rsid w:val="00064A18"/>
    <w:rsid w:val="00064A2B"/>
    <w:rsid w:val="0006549C"/>
    <w:rsid w:val="00065636"/>
    <w:rsid w:val="00065D64"/>
    <w:rsid w:val="0006673F"/>
    <w:rsid w:val="000667D1"/>
    <w:rsid w:val="00066942"/>
    <w:rsid w:val="00066BB7"/>
    <w:rsid w:val="00066E05"/>
    <w:rsid w:val="00066F88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0C76"/>
    <w:rsid w:val="00070E7B"/>
    <w:rsid w:val="0007118F"/>
    <w:rsid w:val="000711FC"/>
    <w:rsid w:val="00071394"/>
    <w:rsid w:val="000716FB"/>
    <w:rsid w:val="00071E9B"/>
    <w:rsid w:val="00071F99"/>
    <w:rsid w:val="000720B1"/>
    <w:rsid w:val="00072E75"/>
    <w:rsid w:val="00072EFA"/>
    <w:rsid w:val="00073219"/>
    <w:rsid w:val="00073785"/>
    <w:rsid w:val="000739E8"/>
    <w:rsid w:val="00073D56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C08"/>
    <w:rsid w:val="00076D63"/>
    <w:rsid w:val="00077579"/>
    <w:rsid w:val="00077A78"/>
    <w:rsid w:val="00077DCF"/>
    <w:rsid w:val="00080170"/>
    <w:rsid w:val="00080175"/>
    <w:rsid w:val="000805B2"/>
    <w:rsid w:val="00080786"/>
    <w:rsid w:val="00080D74"/>
    <w:rsid w:val="00080E2A"/>
    <w:rsid w:val="00082152"/>
    <w:rsid w:val="000826FF"/>
    <w:rsid w:val="00082A49"/>
    <w:rsid w:val="00082C27"/>
    <w:rsid w:val="00082DA4"/>
    <w:rsid w:val="00082E54"/>
    <w:rsid w:val="00083322"/>
    <w:rsid w:val="000833CA"/>
    <w:rsid w:val="000836DA"/>
    <w:rsid w:val="00083788"/>
    <w:rsid w:val="00083F02"/>
    <w:rsid w:val="00083FE2"/>
    <w:rsid w:val="00084255"/>
    <w:rsid w:val="00084937"/>
    <w:rsid w:val="00084C2A"/>
    <w:rsid w:val="00085239"/>
    <w:rsid w:val="00085E32"/>
    <w:rsid w:val="000861E4"/>
    <w:rsid w:val="0008629E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45"/>
    <w:rsid w:val="00087F91"/>
    <w:rsid w:val="00090573"/>
    <w:rsid w:val="00090586"/>
    <w:rsid w:val="00090653"/>
    <w:rsid w:val="000910F0"/>
    <w:rsid w:val="00091714"/>
    <w:rsid w:val="00091C21"/>
    <w:rsid w:val="00091DD3"/>
    <w:rsid w:val="000921E3"/>
    <w:rsid w:val="00092334"/>
    <w:rsid w:val="000923BD"/>
    <w:rsid w:val="00092DD5"/>
    <w:rsid w:val="000931C3"/>
    <w:rsid w:val="000938A0"/>
    <w:rsid w:val="00093B72"/>
    <w:rsid w:val="0009437A"/>
    <w:rsid w:val="000947B7"/>
    <w:rsid w:val="00095540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6D0"/>
    <w:rsid w:val="000979F0"/>
    <w:rsid w:val="00097AE8"/>
    <w:rsid w:val="000A0296"/>
    <w:rsid w:val="000A02DC"/>
    <w:rsid w:val="000A0A95"/>
    <w:rsid w:val="000A0C0B"/>
    <w:rsid w:val="000A0CA1"/>
    <w:rsid w:val="000A0E99"/>
    <w:rsid w:val="000A0F08"/>
    <w:rsid w:val="000A0F82"/>
    <w:rsid w:val="000A0F8E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AAD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1C5"/>
    <w:rsid w:val="000A72D0"/>
    <w:rsid w:val="000A7955"/>
    <w:rsid w:val="000A79C7"/>
    <w:rsid w:val="000A7C88"/>
    <w:rsid w:val="000A7E17"/>
    <w:rsid w:val="000B0190"/>
    <w:rsid w:val="000B02C2"/>
    <w:rsid w:val="000B02FC"/>
    <w:rsid w:val="000B041B"/>
    <w:rsid w:val="000B081C"/>
    <w:rsid w:val="000B10AB"/>
    <w:rsid w:val="000B12E0"/>
    <w:rsid w:val="000B17A1"/>
    <w:rsid w:val="000B191D"/>
    <w:rsid w:val="000B1CD3"/>
    <w:rsid w:val="000B22B6"/>
    <w:rsid w:val="000B2557"/>
    <w:rsid w:val="000B256B"/>
    <w:rsid w:val="000B2BFA"/>
    <w:rsid w:val="000B32D4"/>
    <w:rsid w:val="000B38DA"/>
    <w:rsid w:val="000B3F37"/>
    <w:rsid w:val="000B4080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3FD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11E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95B"/>
    <w:rsid w:val="000F0B56"/>
    <w:rsid w:val="000F11B4"/>
    <w:rsid w:val="000F13C4"/>
    <w:rsid w:val="000F13D7"/>
    <w:rsid w:val="000F17E4"/>
    <w:rsid w:val="000F187D"/>
    <w:rsid w:val="000F1B0F"/>
    <w:rsid w:val="000F1CF3"/>
    <w:rsid w:val="000F203A"/>
    <w:rsid w:val="000F20CD"/>
    <w:rsid w:val="000F251F"/>
    <w:rsid w:val="000F26CA"/>
    <w:rsid w:val="000F2965"/>
    <w:rsid w:val="000F2A21"/>
    <w:rsid w:val="000F2E12"/>
    <w:rsid w:val="000F31B9"/>
    <w:rsid w:val="000F34C7"/>
    <w:rsid w:val="000F3755"/>
    <w:rsid w:val="000F3B40"/>
    <w:rsid w:val="000F3FFF"/>
    <w:rsid w:val="000F426F"/>
    <w:rsid w:val="000F42EA"/>
    <w:rsid w:val="000F4A11"/>
    <w:rsid w:val="000F4CAF"/>
    <w:rsid w:val="000F4D95"/>
    <w:rsid w:val="000F4F44"/>
    <w:rsid w:val="000F53CB"/>
    <w:rsid w:val="000F5C8E"/>
    <w:rsid w:val="000F5F71"/>
    <w:rsid w:val="000F61C4"/>
    <w:rsid w:val="000F654F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2FF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72"/>
    <w:rsid w:val="00105CEE"/>
    <w:rsid w:val="00105F81"/>
    <w:rsid w:val="00106405"/>
    <w:rsid w:val="0010660E"/>
    <w:rsid w:val="00106A95"/>
    <w:rsid w:val="00106CC3"/>
    <w:rsid w:val="00106E7E"/>
    <w:rsid w:val="001074D1"/>
    <w:rsid w:val="001077EB"/>
    <w:rsid w:val="00107A5F"/>
    <w:rsid w:val="00107FD3"/>
    <w:rsid w:val="001106C0"/>
    <w:rsid w:val="00111114"/>
    <w:rsid w:val="00111486"/>
    <w:rsid w:val="001115C0"/>
    <w:rsid w:val="001115F4"/>
    <w:rsid w:val="001118AA"/>
    <w:rsid w:val="00111AD9"/>
    <w:rsid w:val="00111AFE"/>
    <w:rsid w:val="00111B0A"/>
    <w:rsid w:val="001122B0"/>
    <w:rsid w:val="001126B0"/>
    <w:rsid w:val="00112A3D"/>
    <w:rsid w:val="00112B8F"/>
    <w:rsid w:val="00112D41"/>
    <w:rsid w:val="001134A0"/>
    <w:rsid w:val="001134DA"/>
    <w:rsid w:val="001136ED"/>
    <w:rsid w:val="0011372B"/>
    <w:rsid w:val="00113A83"/>
    <w:rsid w:val="00113D8B"/>
    <w:rsid w:val="00113D8F"/>
    <w:rsid w:val="001140FA"/>
    <w:rsid w:val="001141CF"/>
    <w:rsid w:val="00114379"/>
    <w:rsid w:val="0011459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5FD3"/>
    <w:rsid w:val="00116624"/>
    <w:rsid w:val="00117139"/>
    <w:rsid w:val="0011782B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1AA1"/>
    <w:rsid w:val="00122153"/>
    <w:rsid w:val="00122581"/>
    <w:rsid w:val="00122842"/>
    <w:rsid w:val="00122BFB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0BA"/>
    <w:rsid w:val="00126D98"/>
    <w:rsid w:val="00126DAB"/>
    <w:rsid w:val="001274AC"/>
    <w:rsid w:val="001275E6"/>
    <w:rsid w:val="001277CF"/>
    <w:rsid w:val="00127DE2"/>
    <w:rsid w:val="00127F28"/>
    <w:rsid w:val="00127F4C"/>
    <w:rsid w:val="001301E5"/>
    <w:rsid w:val="00130714"/>
    <w:rsid w:val="00130953"/>
    <w:rsid w:val="00130A25"/>
    <w:rsid w:val="00130B2D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3CE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8B9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2FBB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6FDA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699"/>
    <w:rsid w:val="00151805"/>
    <w:rsid w:val="001518AA"/>
    <w:rsid w:val="001518C8"/>
    <w:rsid w:val="00152053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52"/>
    <w:rsid w:val="00155F7A"/>
    <w:rsid w:val="00155FB2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271"/>
    <w:rsid w:val="001639BC"/>
    <w:rsid w:val="00163AFC"/>
    <w:rsid w:val="001644CC"/>
    <w:rsid w:val="00164646"/>
    <w:rsid w:val="001647FA"/>
    <w:rsid w:val="001649D4"/>
    <w:rsid w:val="00164CF5"/>
    <w:rsid w:val="00165137"/>
    <w:rsid w:val="001651AA"/>
    <w:rsid w:val="00165337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3EB"/>
    <w:rsid w:val="0017048A"/>
    <w:rsid w:val="001706E4"/>
    <w:rsid w:val="001708D0"/>
    <w:rsid w:val="00170F0F"/>
    <w:rsid w:val="00171261"/>
    <w:rsid w:val="00171944"/>
    <w:rsid w:val="00171D7E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2FA8"/>
    <w:rsid w:val="00173869"/>
    <w:rsid w:val="00173893"/>
    <w:rsid w:val="001738A5"/>
    <w:rsid w:val="00173A00"/>
    <w:rsid w:val="0017402B"/>
    <w:rsid w:val="00174841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6B6"/>
    <w:rsid w:val="00180DC7"/>
    <w:rsid w:val="00180E60"/>
    <w:rsid w:val="00181722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61C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28F"/>
    <w:rsid w:val="00191727"/>
    <w:rsid w:val="00191A0A"/>
    <w:rsid w:val="00191A2B"/>
    <w:rsid w:val="00191EBF"/>
    <w:rsid w:val="001923B2"/>
    <w:rsid w:val="001925E5"/>
    <w:rsid w:val="00192A10"/>
    <w:rsid w:val="00192D98"/>
    <w:rsid w:val="00193747"/>
    <w:rsid w:val="00193845"/>
    <w:rsid w:val="00193987"/>
    <w:rsid w:val="0019573B"/>
    <w:rsid w:val="0019592C"/>
    <w:rsid w:val="00196066"/>
    <w:rsid w:val="00196085"/>
    <w:rsid w:val="00196300"/>
    <w:rsid w:val="001966E3"/>
    <w:rsid w:val="00196A48"/>
    <w:rsid w:val="00196B90"/>
    <w:rsid w:val="00196FF4"/>
    <w:rsid w:val="0019734F"/>
    <w:rsid w:val="00197458"/>
    <w:rsid w:val="00197623"/>
    <w:rsid w:val="001976E2"/>
    <w:rsid w:val="001A0303"/>
    <w:rsid w:val="001A032E"/>
    <w:rsid w:val="001A0421"/>
    <w:rsid w:val="001A067A"/>
    <w:rsid w:val="001A09C6"/>
    <w:rsid w:val="001A0A1E"/>
    <w:rsid w:val="001A12DF"/>
    <w:rsid w:val="001A1532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A69"/>
    <w:rsid w:val="001A3F0F"/>
    <w:rsid w:val="001A3FA5"/>
    <w:rsid w:val="001A4156"/>
    <w:rsid w:val="001A43B8"/>
    <w:rsid w:val="001A4EDF"/>
    <w:rsid w:val="001A5174"/>
    <w:rsid w:val="001A5C4B"/>
    <w:rsid w:val="001A61A0"/>
    <w:rsid w:val="001A628F"/>
    <w:rsid w:val="001A65B2"/>
    <w:rsid w:val="001A6AFE"/>
    <w:rsid w:val="001A6EF1"/>
    <w:rsid w:val="001A6F38"/>
    <w:rsid w:val="001A706D"/>
    <w:rsid w:val="001A71EB"/>
    <w:rsid w:val="001A72EE"/>
    <w:rsid w:val="001A774E"/>
    <w:rsid w:val="001A7912"/>
    <w:rsid w:val="001A7920"/>
    <w:rsid w:val="001A7924"/>
    <w:rsid w:val="001A7BF4"/>
    <w:rsid w:val="001A7C23"/>
    <w:rsid w:val="001A7CBD"/>
    <w:rsid w:val="001A7E98"/>
    <w:rsid w:val="001B00B2"/>
    <w:rsid w:val="001B0149"/>
    <w:rsid w:val="001B0163"/>
    <w:rsid w:val="001B0251"/>
    <w:rsid w:val="001B0F1F"/>
    <w:rsid w:val="001B10FA"/>
    <w:rsid w:val="001B1565"/>
    <w:rsid w:val="001B1F17"/>
    <w:rsid w:val="001B1F29"/>
    <w:rsid w:val="001B2085"/>
    <w:rsid w:val="001B2405"/>
    <w:rsid w:val="001B26EE"/>
    <w:rsid w:val="001B2993"/>
    <w:rsid w:val="001B2DF5"/>
    <w:rsid w:val="001B3754"/>
    <w:rsid w:val="001B3E44"/>
    <w:rsid w:val="001B4398"/>
    <w:rsid w:val="001B4845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4E3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06"/>
    <w:rsid w:val="001C2582"/>
    <w:rsid w:val="001C2E60"/>
    <w:rsid w:val="001C3474"/>
    <w:rsid w:val="001C37FD"/>
    <w:rsid w:val="001C3B46"/>
    <w:rsid w:val="001C3BA2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C87"/>
    <w:rsid w:val="001C5F88"/>
    <w:rsid w:val="001C619C"/>
    <w:rsid w:val="001C67D5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9F"/>
    <w:rsid w:val="001D13B0"/>
    <w:rsid w:val="001D19F8"/>
    <w:rsid w:val="001D1CFF"/>
    <w:rsid w:val="001D239A"/>
    <w:rsid w:val="001D2B3C"/>
    <w:rsid w:val="001D2BB2"/>
    <w:rsid w:val="001D2C75"/>
    <w:rsid w:val="001D2E6C"/>
    <w:rsid w:val="001D2ECD"/>
    <w:rsid w:val="001D329E"/>
    <w:rsid w:val="001D3A25"/>
    <w:rsid w:val="001D3C68"/>
    <w:rsid w:val="001D4138"/>
    <w:rsid w:val="001D4315"/>
    <w:rsid w:val="001D43C0"/>
    <w:rsid w:val="001D46EB"/>
    <w:rsid w:val="001D4969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502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50CB"/>
    <w:rsid w:val="001E542C"/>
    <w:rsid w:val="001E5A8E"/>
    <w:rsid w:val="001E5BB2"/>
    <w:rsid w:val="001E5D1F"/>
    <w:rsid w:val="001E636D"/>
    <w:rsid w:val="001E6446"/>
    <w:rsid w:val="001E684F"/>
    <w:rsid w:val="001E689D"/>
    <w:rsid w:val="001E6C17"/>
    <w:rsid w:val="001E6C1B"/>
    <w:rsid w:val="001E6C69"/>
    <w:rsid w:val="001E6D5E"/>
    <w:rsid w:val="001E6DE6"/>
    <w:rsid w:val="001E6ED5"/>
    <w:rsid w:val="001E6F14"/>
    <w:rsid w:val="001E719A"/>
    <w:rsid w:val="001E750C"/>
    <w:rsid w:val="001E7888"/>
    <w:rsid w:val="001E7B5F"/>
    <w:rsid w:val="001F04C3"/>
    <w:rsid w:val="001F0546"/>
    <w:rsid w:val="001F056D"/>
    <w:rsid w:val="001F09F9"/>
    <w:rsid w:val="001F0BCC"/>
    <w:rsid w:val="001F0DDF"/>
    <w:rsid w:val="001F125F"/>
    <w:rsid w:val="001F1575"/>
    <w:rsid w:val="001F15CC"/>
    <w:rsid w:val="001F16BF"/>
    <w:rsid w:val="001F16FD"/>
    <w:rsid w:val="001F1B1E"/>
    <w:rsid w:val="001F1DFA"/>
    <w:rsid w:val="001F1F07"/>
    <w:rsid w:val="001F22A9"/>
    <w:rsid w:val="001F22FE"/>
    <w:rsid w:val="001F2307"/>
    <w:rsid w:val="001F2536"/>
    <w:rsid w:val="001F26E9"/>
    <w:rsid w:val="001F272C"/>
    <w:rsid w:val="001F287C"/>
    <w:rsid w:val="001F2B48"/>
    <w:rsid w:val="001F2DF6"/>
    <w:rsid w:val="001F2E08"/>
    <w:rsid w:val="001F32F2"/>
    <w:rsid w:val="001F37ED"/>
    <w:rsid w:val="001F39AB"/>
    <w:rsid w:val="001F3FC0"/>
    <w:rsid w:val="001F45E8"/>
    <w:rsid w:val="001F48D5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5E9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C34"/>
    <w:rsid w:val="00204D22"/>
    <w:rsid w:val="00204F51"/>
    <w:rsid w:val="00205635"/>
    <w:rsid w:val="002056B8"/>
    <w:rsid w:val="002058DC"/>
    <w:rsid w:val="00205AB2"/>
    <w:rsid w:val="00205CB2"/>
    <w:rsid w:val="00205E95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BDA"/>
    <w:rsid w:val="00210C84"/>
    <w:rsid w:val="00210C91"/>
    <w:rsid w:val="00210CF7"/>
    <w:rsid w:val="00210F42"/>
    <w:rsid w:val="00211042"/>
    <w:rsid w:val="00211345"/>
    <w:rsid w:val="00211390"/>
    <w:rsid w:val="0021146A"/>
    <w:rsid w:val="0021148E"/>
    <w:rsid w:val="002114FA"/>
    <w:rsid w:val="00211D31"/>
    <w:rsid w:val="00211DD9"/>
    <w:rsid w:val="002125B4"/>
    <w:rsid w:val="002126FB"/>
    <w:rsid w:val="00212816"/>
    <w:rsid w:val="0021293C"/>
    <w:rsid w:val="00212D30"/>
    <w:rsid w:val="002130BD"/>
    <w:rsid w:val="00213382"/>
    <w:rsid w:val="00213706"/>
    <w:rsid w:val="00213851"/>
    <w:rsid w:val="00213C2E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B17"/>
    <w:rsid w:val="00216BBF"/>
    <w:rsid w:val="00216CC6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2C72"/>
    <w:rsid w:val="00223111"/>
    <w:rsid w:val="00223322"/>
    <w:rsid w:val="0022337A"/>
    <w:rsid w:val="002237AE"/>
    <w:rsid w:val="00223833"/>
    <w:rsid w:val="00223ACD"/>
    <w:rsid w:val="00223ADC"/>
    <w:rsid w:val="00223F34"/>
    <w:rsid w:val="0022418D"/>
    <w:rsid w:val="002241C9"/>
    <w:rsid w:val="002245DB"/>
    <w:rsid w:val="00224A01"/>
    <w:rsid w:val="00224A9B"/>
    <w:rsid w:val="00224C25"/>
    <w:rsid w:val="00225161"/>
    <w:rsid w:val="0022564D"/>
    <w:rsid w:val="00225BC3"/>
    <w:rsid w:val="00225BEB"/>
    <w:rsid w:val="0022657F"/>
    <w:rsid w:val="002269A7"/>
    <w:rsid w:val="00226BD3"/>
    <w:rsid w:val="00226F21"/>
    <w:rsid w:val="0022735A"/>
    <w:rsid w:val="00227503"/>
    <w:rsid w:val="002275A8"/>
    <w:rsid w:val="00227873"/>
    <w:rsid w:val="002279D2"/>
    <w:rsid w:val="00227C3A"/>
    <w:rsid w:val="00227F9E"/>
    <w:rsid w:val="00230040"/>
    <w:rsid w:val="002300E1"/>
    <w:rsid w:val="002305EF"/>
    <w:rsid w:val="00230810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2191"/>
    <w:rsid w:val="002326A1"/>
    <w:rsid w:val="00232E9D"/>
    <w:rsid w:val="0023302F"/>
    <w:rsid w:val="0023311D"/>
    <w:rsid w:val="0023399C"/>
    <w:rsid w:val="00233B04"/>
    <w:rsid w:val="00233DC0"/>
    <w:rsid w:val="002344C8"/>
    <w:rsid w:val="00234692"/>
    <w:rsid w:val="002346B0"/>
    <w:rsid w:val="002349C5"/>
    <w:rsid w:val="00234E0D"/>
    <w:rsid w:val="00234E3A"/>
    <w:rsid w:val="00235109"/>
    <w:rsid w:val="00235143"/>
    <w:rsid w:val="00235581"/>
    <w:rsid w:val="00235698"/>
    <w:rsid w:val="00235724"/>
    <w:rsid w:val="00235A15"/>
    <w:rsid w:val="00235D72"/>
    <w:rsid w:val="00236400"/>
    <w:rsid w:val="002367D8"/>
    <w:rsid w:val="0023691F"/>
    <w:rsid w:val="00236ABB"/>
    <w:rsid w:val="00236D6C"/>
    <w:rsid w:val="00236E1F"/>
    <w:rsid w:val="00236F55"/>
    <w:rsid w:val="00236F71"/>
    <w:rsid w:val="002373FC"/>
    <w:rsid w:val="0023776F"/>
    <w:rsid w:val="00237C6F"/>
    <w:rsid w:val="00237D22"/>
    <w:rsid w:val="00240434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4AC1"/>
    <w:rsid w:val="002452BE"/>
    <w:rsid w:val="00245492"/>
    <w:rsid w:val="002457BE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976"/>
    <w:rsid w:val="00251F5E"/>
    <w:rsid w:val="002521CC"/>
    <w:rsid w:val="002522FF"/>
    <w:rsid w:val="002523EA"/>
    <w:rsid w:val="00252A61"/>
    <w:rsid w:val="0025304C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D11"/>
    <w:rsid w:val="00256F02"/>
    <w:rsid w:val="002571C8"/>
    <w:rsid w:val="002571FE"/>
    <w:rsid w:val="002572F1"/>
    <w:rsid w:val="002574D9"/>
    <w:rsid w:val="002574F6"/>
    <w:rsid w:val="0025757A"/>
    <w:rsid w:val="00257A62"/>
    <w:rsid w:val="00257CB5"/>
    <w:rsid w:val="00260156"/>
    <w:rsid w:val="0026037C"/>
    <w:rsid w:val="0026075E"/>
    <w:rsid w:val="00260FAD"/>
    <w:rsid w:val="00261051"/>
    <w:rsid w:val="002612A1"/>
    <w:rsid w:val="00261559"/>
    <w:rsid w:val="00261A63"/>
    <w:rsid w:val="00261D05"/>
    <w:rsid w:val="002622E3"/>
    <w:rsid w:val="002623AC"/>
    <w:rsid w:val="002623DA"/>
    <w:rsid w:val="002626E0"/>
    <w:rsid w:val="0026289A"/>
    <w:rsid w:val="00262979"/>
    <w:rsid w:val="00262A27"/>
    <w:rsid w:val="00262BAD"/>
    <w:rsid w:val="00262CEB"/>
    <w:rsid w:val="00262E69"/>
    <w:rsid w:val="00263038"/>
    <w:rsid w:val="00263A20"/>
    <w:rsid w:val="00263B02"/>
    <w:rsid w:val="00263D8E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97B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4EC7"/>
    <w:rsid w:val="00275266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4A1"/>
    <w:rsid w:val="00277DA3"/>
    <w:rsid w:val="00277E66"/>
    <w:rsid w:val="002801E2"/>
    <w:rsid w:val="002801FE"/>
    <w:rsid w:val="0028024B"/>
    <w:rsid w:val="0028052D"/>
    <w:rsid w:val="00280684"/>
    <w:rsid w:val="00280706"/>
    <w:rsid w:val="0028073A"/>
    <w:rsid w:val="00280851"/>
    <w:rsid w:val="00280960"/>
    <w:rsid w:val="00280D6E"/>
    <w:rsid w:val="00281166"/>
    <w:rsid w:val="002821D2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8AC"/>
    <w:rsid w:val="00284E7F"/>
    <w:rsid w:val="00284F04"/>
    <w:rsid w:val="002851CC"/>
    <w:rsid w:val="00285520"/>
    <w:rsid w:val="002855B4"/>
    <w:rsid w:val="00285894"/>
    <w:rsid w:val="00285E28"/>
    <w:rsid w:val="00286487"/>
    <w:rsid w:val="00286631"/>
    <w:rsid w:val="002867A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04D2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3D2D"/>
    <w:rsid w:val="002942DC"/>
    <w:rsid w:val="002944CA"/>
    <w:rsid w:val="00294722"/>
    <w:rsid w:val="00294AB1"/>
    <w:rsid w:val="00295018"/>
    <w:rsid w:val="00295226"/>
    <w:rsid w:val="0029548C"/>
    <w:rsid w:val="00295539"/>
    <w:rsid w:val="00295CB0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7D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CD1"/>
    <w:rsid w:val="002A4E20"/>
    <w:rsid w:val="002A523D"/>
    <w:rsid w:val="002A5488"/>
    <w:rsid w:val="002A5FC1"/>
    <w:rsid w:val="002A60B6"/>
    <w:rsid w:val="002A6143"/>
    <w:rsid w:val="002A624D"/>
    <w:rsid w:val="002A66B1"/>
    <w:rsid w:val="002A6751"/>
    <w:rsid w:val="002A6BE7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E5C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B786E"/>
    <w:rsid w:val="002C00D6"/>
    <w:rsid w:val="002C04C2"/>
    <w:rsid w:val="002C0818"/>
    <w:rsid w:val="002C0AC9"/>
    <w:rsid w:val="002C0DD0"/>
    <w:rsid w:val="002C0E0A"/>
    <w:rsid w:val="002C1366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2E02"/>
    <w:rsid w:val="002D2EE7"/>
    <w:rsid w:val="002D3968"/>
    <w:rsid w:val="002D3A66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C69"/>
    <w:rsid w:val="002D6F2B"/>
    <w:rsid w:val="002D6F8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1A53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3A8B"/>
    <w:rsid w:val="002E3AA6"/>
    <w:rsid w:val="002E4B7B"/>
    <w:rsid w:val="002E4C0E"/>
    <w:rsid w:val="002E501A"/>
    <w:rsid w:val="002E550C"/>
    <w:rsid w:val="002E58E1"/>
    <w:rsid w:val="002E5B55"/>
    <w:rsid w:val="002E5BDD"/>
    <w:rsid w:val="002E5C56"/>
    <w:rsid w:val="002E5CBA"/>
    <w:rsid w:val="002E679D"/>
    <w:rsid w:val="002E7321"/>
    <w:rsid w:val="002E7894"/>
    <w:rsid w:val="002E7B87"/>
    <w:rsid w:val="002E7C45"/>
    <w:rsid w:val="002F0045"/>
    <w:rsid w:val="002F00F0"/>
    <w:rsid w:val="002F025B"/>
    <w:rsid w:val="002F0675"/>
    <w:rsid w:val="002F0684"/>
    <w:rsid w:val="002F0A2A"/>
    <w:rsid w:val="002F0ADB"/>
    <w:rsid w:val="002F13AA"/>
    <w:rsid w:val="002F15C7"/>
    <w:rsid w:val="002F1BBA"/>
    <w:rsid w:val="002F23FC"/>
    <w:rsid w:val="002F2AE0"/>
    <w:rsid w:val="002F3AAA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015"/>
    <w:rsid w:val="002F511A"/>
    <w:rsid w:val="002F5422"/>
    <w:rsid w:val="002F5634"/>
    <w:rsid w:val="002F5C10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3FC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2FA1"/>
    <w:rsid w:val="0030361B"/>
    <w:rsid w:val="00303853"/>
    <w:rsid w:val="00303FB7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CA6"/>
    <w:rsid w:val="00307F28"/>
    <w:rsid w:val="0031006B"/>
    <w:rsid w:val="0031018C"/>
    <w:rsid w:val="003101DC"/>
    <w:rsid w:val="0031035A"/>
    <w:rsid w:val="003105FA"/>
    <w:rsid w:val="00310CC6"/>
    <w:rsid w:val="00311421"/>
    <w:rsid w:val="00311642"/>
    <w:rsid w:val="00311761"/>
    <w:rsid w:val="00311941"/>
    <w:rsid w:val="00312064"/>
    <w:rsid w:val="003121B8"/>
    <w:rsid w:val="00312D94"/>
    <w:rsid w:val="003131CB"/>
    <w:rsid w:val="0031337A"/>
    <w:rsid w:val="003137A0"/>
    <w:rsid w:val="003137ED"/>
    <w:rsid w:val="00313B5E"/>
    <w:rsid w:val="00313C4F"/>
    <w:rsid w:val="00313FBA"/>
    <w:rsid w:val="00314176"/>
    <w:rsid w:val="003141C2"/>
    <w:rsid w:val="00314629"/>
    <w:rsid w:val="003150EA"/>
    <w:rsid w:val="0031599D"/>
    <w:rsid w:val="00315F72"/>
    <w:rsid w:val="00316035"/>
    <w:rsid w:val="00316072"/>
    <w:rsid w:val="003160FB"/>
    <w:rsid w:val="00316265"/>
    <w:rsid w:val="00316C58"/>
    <w:rsid w:val="00316E46"/>
    <w:rsid w:val="00317050"/>
    <w:rsid w:val="00317712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DB8"/>
    <w:rsid w:val="00322E3B"/>
    <w:rsid w:val="0032350D"/>
    <w:rsid w:val="003239DA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5DC"/>
    <w:rsid w:val="003336B7"/>
    <w:rsid w:val="00333FB4"/>
    <w:rsid w:val="00334678"/>
    <w:rsid w:val="00334799"/>
    <w:rsid w:val="00334DF1"/>
    <w:rsid w:val="00335250"/>
    <w:rsid w:val="0033588B"/>
    <w:rsid w:val="0033592C"/>
    <w:rsid w:val="00335E2A"/>
    <w:rsid w:val="00336225"/>
    <w:rsid w:val="00336780"/>
    <w:rsid w:val="003367C5"/>
    <w:rsid w:val="003370D3"/>
    <w:rsid w:val="003377A3"/>
    <w:rsid w:val="003378A3"/>
    <w:rsid w:val="00337A57"/>
    <w:rsid w:val="00337C71"/>
    <w:rsid w:val="00340083"/>
    <w:rsid w:val="0034009A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963"/>
    <w:rsid w:val="00343C24"/>
    <w:rsid w:val="00343DA5"/>
    <w:rsid w:val="00344725"/>
    <w:rsid w:val="0034511B"/>
    <w:rsid w:val="00345127"/>
    <w:rsid w:val="00345243"/>
    <w:rsid w:val="003454A2"/>
    <w:rsid w:val="00345DE3"/>
    <w:rsid w:val="003460F4"/>
    <w:rsid w:val="003460F6"/>
    <w:rsid w:val="0034666E"/>
    <w:rsid w:val="00346A3C"/>
    <w:rsid w:val="003471DC"/>
    <w:rsid w:val="0034745C"/>
    <w:rsid w:val="00347599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1EDB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5F"/>
    <w:rsid w:val="003532D2"/>
    <w:rsid w:val="00353318"/>
    <w:rsid w:val="00353591"/>
    <w:rsid w:val="003536C6"/>
    <w:rsid w:val="003539B2"/>
    <w:rsid w:val="00353CC0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3EA"/>
    <w:rsid w:val="00357659"/>
    <w:rsid w:val="00357712"/>
    <w:rsid w:val="003579A1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0B8"/>
    <w:rsid w:val="00363984"/>
    <w:rsid w:val="00363EE9"/>
    <w:rsid w:val="00364A63"/>
    <w:rsid w:val="003654DA"/>
    <w:rsid w:val="003659CC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25D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0EA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1A3"/>
    <w:rsid w:val="00377397"/>
    <w:rsid w:val="003774FD"/>
    <w:rsid w:val="003775BD"/>
    <w:rsid w:val="0038072E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071"/>
    <w:rsid w:val="003830C3"/>
    <w:rsid w:val="00383483"/>
    <w:rsid w:val="00383D4B"/>
    <w:rsid w:val="00383DDB"/>
    <w:rsid w:val="003842A8"/>
    <w:rsid w:val="003848D9"/>
    <w:rsid w:val="00385192"/>
    <w:rsid w:val="003852CC"/>
    <w:rsid w:val="00385367"/>
    <w:rsid w:val="00385395"/>
    <w:rsid w:val="0038556E"/>
    <w:rsid w:val="003856A4"/>
    <w:rsid w:val="003856BE"/>
    <w:rsid w:val="00385823"/>
    <w:rsid w:val="00385BD7"/>
    <w:rsid w:val="003862D5"/>
    <w:rsid w:val="00386457"/>
    <w:rsid w:val="00386901"/>
    <w:rsid w:val="00386A15"/>
    <w:rsid w:val="00386B71"/>
    <w:rsid w:val="00386EB4"/>
    <w:rsid w:val="00386FEA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41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3FA8"/>
    <w:rsid w:val="003941AC"/>
    <w:rsid w:val="00394775"/>
    <w:rsid w:val="00394927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67AB"/>
    <w:rsid w:val="00397464"/>
    <w:rsid w:val="00397514"/>
    <w:rsid w:val="0039780E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1FF3"/>
    <w:rsid w:val="003A2019"/>
    <w:rsid w:val="003A2811"/>
    <w:rsid w:val="003A2D39"/>
    <w:rsid w:val="003A2E54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3EB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34CF"/>
    <w:rsid w:val="003B4482"/>
    <w:rsid w:val="003B472E"/>
    <w:rsid w:val="003B4AC3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0E0C"/>
    <w:rsid w:val="003C16F5"/>
    <w:rsid w:val="003C1A16"/>
    <w:rsid w:val="003C1EC9"/>
    <w:rsid w:val="003C2B4A"/>
    <w:rsid w:val="003C2C9D"/>
    <w:rsid w:val="003C3204"/>
    <w:rsid w:val="003C368F"/>
    <w:rsid w:val="003C3B73"/>
    <w:rsid w:val="003C3D8B"/>
    <w:rsid w:val="003C3EB2"/>
    <w:rsid w:val="003C4250"/>
    <w:rsid w:val="003C450C"/>
    <w:rsid w:val="003C4952"/>
    <w:rsid w:val="003C4D16"/>
    <w:rsid w:val="003C4D8C"/>
    <w:rsid w:val="003C4F25"/>
    <w:rsid w:val="003C5DDF"/>
    <w:rsid w:val="003C6580"/>
    <w:rsid w:val="003C72F6"/>
    <w:rsid w:val="003C7459"/>
    <w:rsid w:val="003C78C0"/>
    <w:rsid w:val="003C79A4"/>
    <w:rsid w:val="003C7D16"/>
    <w:rsid w:val="003D075A"/>
    <w:rsid w:val="003D09DA"/>
    <w:rsid w:val="003D0A97"/>
    <w:rsid w:val="003D0D75"/>
    <w:rsid w:val="003D0E68"/>
    <w:rsid w:val="003D124C"/>
    <w:rsid w:val="003D15C3"/>
    <w:rsid w:val="003D2050"/>
    <w:rsid w:val="003D2339"/>
    <w:rsid w:val="003D26AA"/>
    <w:rsid w:val="003D270E"/>
    <w:rsid w:val="003D2802"/>
    <w:rsid w:val="003D29DE"/>
    <w:rsid w:val="003D2A2B"/>
    <w:rsid w:val="003D2AFE"/>
    <w:rsid w:val="003D30C7"/>
    <w:rsid w:val="003D39A6"/>
    <w:rsid w:val="003D3E0E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6B49"/>
    <w:rsid w:val="003D6D0C"/>
    <w:rsid w:val="003D6F9B"/>
    <w:rsid w:val="003D75D3"/>
    <w:rsid w:val="003D78D5"/>
    <w:rsid w:val="003D79E8"/>
    <w:rsid w:val="003E089F"/>
    <w:rsid w:val="003E0ADB"/>
    <w:rsid w:val="003E0CE4"/>
    <w:rsid w:val="003E125F"/>
    <w:rsid w:val="003E1304"/>
    <w:rsid w:val="003E1748"/>
    <w:rsid w:val="003E18B7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85B"/>
    <w:rsid w:val="003E3C5B"/>
    <w:rsid w:val="003E3D11"/>
    <w:rsid w:val="003E40B3"/>
    <w:rsid w:val="003E40C9"/>
    <w:rsid w:val="003E4CDB"/>
    <w:rsid w:val="003E52EB"/>
    <w:rsid w:val="003E5CA0"/>
    <w:rsid w:val="003E6279"/>
    <w:rsid w:val="003E6592"/>
    <w:rsid w:val="003E7014"/>
    <w:rsid w:val="003E703E"/>
    <w:rsid w:val="003E73BC"/>
    <w:rsid w:val="003E740A"/>
    <w:rsid w:val="003E7A02"/>
    <w:rsid w:val="003E7A07"/>
    <w:rsid w:val="003F01DD"/>
    <w:rsid w:val="003F0656"/>
    <w:rsid w:val="003F08C9"/>
    <w:rsid w:val="003F0905"/>
    <w:rsid w:val="003F16E1"/>
    <w:rsid w:val="003F184C"/>
    <w:rsid w:val="003F1B6D"/>
    <w:rsid w:val="003F1D73"/>
    <w:rsid w:val="003F20E2"/>
    <w:rsid w:val="003F2159"/>
    <w:rsid w:val="003F2244"/>
    <w:rsid w:val="003F23A7"/>
    <w:rsid w:val="003F2544"/>
    <w:rsid w:val="003F2564"/>
    <w:rsid w:val="003F2624"/>
    <w:rsid w:val="003F2711"/>
    <w:rsid w:val="003F2876"/>
    <w:rsid w:val="003F298B"/>
    <w:rsid w:val="003F2A56"/>
    <w:rsid w:val="003F30AD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632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0906"/>
    <w:rsid w:val="004010CF"/>
    <w:rsid w:val="004012FA"/>
    <w:rsid w:val="0040145F"/>
    <w:rsid w:val="00401612"/>
    <w:rsid w:val="004017C6"/>
    <w:rsid w:val="0040228E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3F"/>
    <w:rsid w:val="00405194"/>
    <w:rsid w:val="00405476"/>
    <w:rsid w:val="00405898"/>
    <w:rsid w:val="00405BAA"/>
    <w:rsid w:val="00405D95"/>
    <w:rsid w:val="00405F90"/>
    <w:rsid w:val="00406108"/>
    <w:rsid w:val="00406412"/>
    <w:rsid w:val="0040651D"/>
    <w:rsid w:val="00406F4B"/>
    <w:rsid w:val="00406FBD"/>
    <w:rsid w:val="00407186"/>
    <w:rsid w:val="004073B0"/>
    <w:rsid w:val="00407455"/>
    <w:rsid w:val="00407612"/>
    <w:rsid w:val="004076C6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884"/>
    <w:rsid w:val="00413E02"/>
    <w:rsid w:val="00414129"/>
    <w:rsid w:val="004145AE"/>
    <w:rsid w:val="0041560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1789F"/>
    <w:rsid w:val="004179D3"/>
    <w:rsid w:val="00417A7A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032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178"/>
    <w:rsid w:val="00430495"/>
    <w:rsid w:val="00430680"/>
    <w:rsid w:val="00430773"/>
    <w:rsid w:val="00430A72"/>
    <w:rsid w:val="00430FB9"/>
    <w:rsid w:val="004314E7"/>
    <w:rsid w:val="0043189C"/>
    <w:rsid w:val="00431A83"/>
    <w:rsid w:val="00431CB1"/>
    <w:rsid w:val="00431DB5"/>
    <w:rsid w:val="0043209C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1E0"/>
    <w:rsid w:val="004338F7"/>
    <w:rsid w:val="00433C6F"/>
    <w:rsid w:val="00433D17"/>
    <w:rsid w:val="00433D56"/>
    <w:rsid w:val="00433F82"/>
    <w:rsid w:val="0043417D"/>
    <w:rsid w:val="0043441F"/>
    <w:rsid w:val="00434583"/>
    <w:rsid w:val="00434754"/>
    <w:rsid w:val="0043480E"/>
    <w:rsid w:val="00434891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A3"/>
    <w:rsid w:val="004370C7"/>
    <w:rsid w:val="004371AB"/>
    <w:rsid w:val="004377BA"/>
    <w:rsid w:val="00437994"/>
    <w:rsid w:val="004379F7"/>
    <w:rsid w:val="00437B3D"/>
    <w:rsid w:val="004402A7"/>
    <w:rsid w:val="0044035D"/>
    <w:rsid w:val="004403B3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8DE"/>
    <w:rsid w:val="00444901"/>
    <w:rsid w:val="00444934"/>
    <w:rsid w:val="00444A51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47A98"/>
    <w:rsid w:val="00450778"/>
    <w:rsid w:val="00450D3B"/>
    <w:rsid w:val="004517CD"/>
    <w:rsid w:val="004518D5"/>
    <w:rsid w:val="004519BF"/>
    <w:rsid w:val="00451A88"/>
    <w:rsid w:val="00451B06"/>
    <w:rsid w:val="00451BEB"/>
    <w:rsid w:val="004525E6"/>
    <w:rsid w:val="004527C0"/>
    <w:rsid w:val="00453871"/>
    <w:rsid w:val="00453DEF"/>
    <w:rsid w:val="00453E84"/>
    <w:rsid w:val="00453F94"/>
    <w:rsid w:val="004543E4"/>
    <w:rsid w:val="004546B1"/>
    <w:rsid w:val="004548E5"/>
    <w:rsid w:val="00454F08"/>
    <w:rsid w:val="00455105"/>
    <w:rsid w:val="00455440"/>
    <w:rsid w:val="004557D3"/>
    <w:rsid w:val="00455838"/>
    <w:rsid w:val="00455B34"/>
    <w:rsid w:val="00455C09"/>
    <w:rsid w:val="00456114"/>
    <w:rsid w:val="0045675A"/>
    <w:rsid w:val="00456971"/>
    <w:rsid w:val="00456B9B"/>
    <w:rsid w:val="00456C51"/>
    <w:rsid w:val="00456F73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0A81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C5D"/>
    <w:rsid w:val="00461DF8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3AC1"/>
    <w:rsid w:val="00464130"/>
    <w:rsid w:val="0046434B"/>
    <w:rsid w:val="00464513"/>
    <w:rsid w:val="0046487F"/>
    <w:rsid w:val="00464919"/>
    <w:rsid w:val="00464DB0"/>
    <w:rsid w:val="00464EE0"/>
    <w:rsid w:val="00465461"/>
    <w:rsid w:val="00465467"/>
    <w:rsid w:val="00465573"/>
    <w:rsid w:val="0046567F"/>
    <w:rsid w:val="00465709"/>
    <w:rsid w:val="004658C3"/>
    <w:rsid w:val="00465EB3"/>
    <w:rsid w:val="0046645E"/>
    <w:rsid w:val="00466508"/>
    <w:rsid w:val="004666E0"/>
    <w:rsid w:val="0046698E"/>
    <w:rsid w:val="004671AF"/>
    <w:rsid w:val="00467838"/>
    <w:rsid w:val="00467E77"/>
    <w:rsid w:val="0047041E"/>
    <w:rsid w:val="00470750"/>
    <w:rsid w:val="00470893"/>
    <w:rsid w:val="00470E35"/>
    <w:rsid w:val="0047166D"/>
    <w:rsid w:val="00471856"/>
    <w:rsid w:val="004719A1"/>
    <w:rsid w:val="00471BC1"/>
    <w:rsid w:val="00471CEC"/>
    <w:rsid w:val="00471DB0"/>
    <w:rsid w:val="00471F3B"/>
    <w:rsid w:val="00471FAB"/>
    <w:rsid w:val="00472ACB"/>
    <w:rsid w:val="004734A1"/>
    <w:rsid w:val="004734C7"/>
    <w:rsid w:val="00473975"/>
    <w:rsid w:val="00473F4A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0FE"/>
    <w:rsid w:val="004803A9"/>
    <w:rsid w:val="00480459"/>
    <w:rsid w:val="004807D5"/>
    <w:rsid w:val="00480B03"/>
    <w:rsid w:val="00480B9E"/>
    <w:rsid w:val="00480C91"/>
    <w:rsid w:val="00480D77"/>
    <w:rsid w:val="00480E5E"/>
    <w:rsid w:val="004810EC"/>
    <w:rsid w:val="004814F6"/>
    <w:rsid w:val="00481607"/>
    <w:rsid w:val="004821B4"/>
    <w:rsid w:val="00482389"/>
    <w:rsid w:val="004824F5"/>
    <w:rsid w:val="00482642"/>
    <w:rsid w:val="00482943"/>
    <w:rsid w:val="00482ADC"/>
    <w:rsid w:val="00482B0E"/>
    <w:rsid w:val="00482B1F"/>
    <w:rsid w:val="00482BAD"/>
    <w:rsid w:val="00483D11"/>
    <w:rsid w:val="00483D20"/>
    <w:rsid w:val="00483FA7"/>
    <w:rsid w:val="0048406D"/>
    <w:rsid w:val="0048410E"/>
    <w:rsid w:val="004847D3"/>
    <w:rsid w:val="00484C46"/>
    <w:rsid w:val="00485969"/>
    <w:rsid w:val="0048597D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924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0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3E2"/>
    <w:rsid w:val="0049653E"/>
    <w:rsid w:val="00496BEF"/>
    <w:rsid w:val="004970A1"/>
    <w:rsid w:val="00497251"/>
    <w:rsid w:val="00497838"/>
    <w:rsid w:val="0049792C"/>
    <w:rsid w:val="00497BD3"/>
    <w:rsid w:val="00497F24"/>
    <w:rsid w:val="00497F2F"/>
    <w:rsid w:val="004A01E1"/>
    <w:rsid w:val="004A09A7"/>
    <w:rsid w:val="004A0E00"/>
    <w:rsid w:val="004A15F7"/>
    <w:rsid w:val="004A1600"/>
    <w:rsid w:val="004A1956"/>
    <w:rsid w:val="004A1B20"/>
    <w:rsid w:val="004A201F"/>
    <w:rsid w:val="004A2130"/>
    <w:rsid w:val="004A23B8"/>
    <w:rsid w:val="004A23C0"/>
    <w:rsid w:val="004A24C9"/>
    <w:rsid w:val="004A28D4"/>
    <w:rsid w:val="004A2908"/>
    <w:rsid w:val="004A2AC5"/>
    <w:rsid w:val="004A2B3D"/>
    <w:rsid w:val="004A2BE1"/>
    <w:rsid w:val="004A2E44"/>
    <w:rsid w:val="004A30F7"/>
    <w:rsid w:val="004A31F1"/>
    <w:rsid w:val="004A343B"/>
    <w:rsid w:val="004A366E"/>
    <w:rsid w:val="004A36C0"/>
    <w:rsid w:val="004A36FB"/>
    <w:rsid w:val="004A37B1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4FEE"/>
    <w:rsid w:val="004A5270"/>
    <w:rsid w:val="004A55D4"/>
    <w:rsid w:val="004A5667"/>
    <w:rsid w:val="004A57FC"/>
    <w:rsid w:val="004A5991"/>
    <w:rsid w:val="004A5C5A"/>
    <w:rsid w:val="004A5F92"/>
    <w:rsid w:val="004A66D4"/>
    <w:rsid w:val="004A6953"/>
    <w:rsid w:val="004A705C"/>
    <w:rsid w:val="004A717D"/>
    <w:rsid w:val="004A7276"/>
    <w:rsid w:val="004A7EE7"/>
    <w:rsid w:val="004A7FB0"/>
    <w:rsid w:val="004B06A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44"/>
    <w:rsid w:val="004B4C67"/>
    <w:rsid w:val="004B4F05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71F"/>
    <w:rsid w:val="004C19E0"/>
    <w:rsid w:val="004C1DD0"/>
    <w:rsid w:val="004C20BB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595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8C7"/>
    <w:rsid w:val="004D2B5A"/>
    <w:rsid w:val="004D2E1A"/>
    <w:rsid w:val="004D2E57"/>
    <w:rsid w:val="004D2EEB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0E5"/>
    <w:rsid w:val="004E03BE"/>
    <w:rsid w:val="004E0619"/>
    <w:rsid w:val="004E0CB8"/>
    <w:rsid w:val="004E0CD0"/>
    <w:rsid w:val="004E1234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4B2F"/>
    <w:rsid w:val="004E5181"/>
    <w:rsid w:val="004E53AE"/>
    <w:rsid w:val="004E5449"/>
    <w:rsid w:val="004E5C25"/>
    <w:rsid w:val="004E5C61"/>
    <w:rsid w:val="004E5FA5"/>
    <w:rsid w:val="004E6154"/>
    <w:rsid w:val="004E6158"/>
    <w:rsid w:val="004E6184"/>
    <w:rsid w:val="004E6267"/>
    <w:rsid w:val="004E63C9"/>
    <w:rsid w:val="004E675B"/>
    <w:rsid w:val="004E684F"/>
    <w:rsid w:val="004E68C1"/>
    <w:rsid w:val="004E6CEA"/>
    <w:rsid w:val="004E6E83"/>
    <w:rsid w:val="004E7691"/>
    <w:rsid w:val="004E76A5"/>
    <w:rsid w:val="004E7A4D"/>
    <w:rsid w:val="004E7B7F"/>
    <w:rsid w:val="004E7E45"/>
    <w:rsid w:val="004F0025"/>
    <w:rsid w:val="004F010F"/>
    <w:rsid w:val="004F01B4"/>
    <w:rsid w:val="004F020A"/>
    <w:rsid w:val="004F080C"/>
    <w:rsid w:val="004F0C82"/>
    <w:rsid w:val="004F114A"/>
    <w:rsid w:val="004F133C"/>
    <w:rsid w:val="004F13D2"/>
    <w:rsid w:val="004F1A00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3F8F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5D0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0BA0"/>
    <w:rsid w:val="00501131"/>
    <w:rsid w:val="005011C4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72A"/>
    <w:rsid w:val="00504C3F"/>
    <w:rsid w:val="00505078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6F24"/>
    <w:rsid w:val="005071C3"/>
    <w:rsid w:val="005074C9"/>
    <w:rsid w:val="00507718"/>
    <w:rsid w:val="00507754"/>
    <w:rsid w:val="00507CAF"/>
    <w:rsid w:val="00507DB4"/>
    <w:rsid w:val="00510374"/>
    <w:rsid w:val="00510444"/>
    <w:rsid w:val="00510B25"/>
    <w:rsid w:val="00510B64"/>
    <w:rsid w:val="00510FF3"/>
    <w:rsid w:val="0051179B"/>
    <w:rsid w:val="00511E67"/>
    <w:rsid w:val="00512747"/>
    <w:rsid w:val="00512E1C"/>
    <w:rsid w:val="00512E6A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6B4"/>
    <w:rsid w:val="00515907"/>
    <w:rsid w:val="00515E2B"/>
    <w:rsid w:val="00516B96"/>
    <w:rsid w:val="005173A4"/>
    <w:rsid w:val="0051770E"/>
    <w:rsid w:val="00517AD8"/>
    <w:rsid w:val="00517B28"/>
    <w:rsid w:val="0052001B"/>
    <w:rsid w:val="005205C8"/>
    <w:rsid w:val="00521D65"/>
    <w:rsid w:val="005221A4"/>
    <w:rsid w:val="00522E5D"/>
    <w:rsid w:val="00522ECC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AC4"/>
    <w:rsid w:val="00526C7A"/>
    <w:rsid w:val="00526C8A"/>
    <w:rsid w:val="00527337"/>
    <w:rsid w:val="00527489"/>
    <w:rsid w:val="00527E67"/>
    <w:rsid w:val="0053012B"/>
    <w:rsid w:val="00530406"/>
    <w:rsid w:val="0053058D"/>
    <w:rsid w:val="00530AFD"/>
    <w:rsid w:val="00530F11"/>
    <w:rsid w:val="005310B2"/>
    <w:rsid w:val="0053173A"/>
    <w:rsid w:val="0053175D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4DF8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4D61"/>
    <w:rsid w:val="005452CD"/>
    <w:rsid w:val="0054556F"/>
    <w:rsid w:val="0054576D"/>
    <w:rsid w:val="005457A9"/>
    <w:rsid w:val="005458F0"/>
    <w:rsid w:val="00545C3D"/>
    <w:rsid w:val="00545E32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BFD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524"/>
    <w:rsid w:val="00562908"/>
    <w:rsid w:val="00562ACA"/>
    <w:rsid w:val="00562CDC"/>
    <w:rsid w:val="00562E5D"/>
    <w:rsid w:val="00563855"/>
    <w:rsid w:val="00563FD2"/>
    <w:rsid w:val="0056434D"/>
    <w:rsid w:val="0056477B"/>
    <w:rsid w:val="00564E2D"/>
    <w:rsid w:val="00564F02"/>
    <w:rsid w:val="00565679"/>
    <w:rsid w:val="005656F2"/>
    <w:rsid w:val="00565C99"/>
    <w:rsid w:val="00565D3B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628"/>
    <w:rsid w:val="00571678"/>
    <w:rsid w:val="00571DB3"/>
    <w:rsid w:val="0057233D"/>
    <w:rsid w:val="00572583"/>
    <w:rsid w:val="00572643"/>
    <w:rsid w:val="005726C5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01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6FCB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B2A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4E12"/>
    <w:rsid w:val="0058534C"/>
    <w:rsid w:val="005854EF"/>
    <w:rsid w:val="00585821"/>
    <w:rsid w:val="00585932"/>
    <w:rsid w:val="00585C3A"/>
    <w:rsid w:val="0058628A"/>
    <w:rsid w:val="005863AF"/>
    <w:rsid w:val="00586897"/>
    <w:rsid w:val="005869C6"/>
    <w:rsid w:val="00587117"/>
    <w:rsid w:val="0058759B"/>
    <w:rsid w:val="0058764D"/>
    <w:rsid w:val="005876F1"/>
    <w:rsid w:val="005900A1"/>
    <w:rsid w:val="00590203"/>
    <w:rsid w:val="00590749"/>
    <w:rsid w:val="00590BF6"/>
    <w:rsid w:val="00591048"/>
    <w:rsid w:val="00591777"/>
    <w:rsid w:val="00591809"/>
    <w:rsid w:val="005918C5"/>
    <w:rsid w:val="00591B9C"/>
    <w:rsid w:val="00592160"/>
    <w:rsid w:val="005923C9"/>
    <w:rsid w:val="005927CA"/>
    <w:rsid w:val="0059284F"/>
    <w:rsid w:val="00593D28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788"/>
    <w:rsid w:val="00597A36"/>
    <w:rsid w:val="00597E86"/>
    <w:rsid w:val="00597E93"/>
    <w:rsid w:val="005A05C6"/>
    <w:rsid w:val="005A05DF"/>
    <w:rsid w:val="005A0753"/>
    <w:rsid w:val="005A0CB6"/>
    <w:rsid w:val="005A1211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A52"/>
    <w:rsid w:val="005A7F72"/>
    <w:rsid w:val="005B00FD"/>
    <w:rsid w:val="005B0209"/>
    <w:rsid w:val="005B0814"/>
    <w:rsid w:val="005B0AD4"/>
    <w:rsid w:val="005B107A"/>
    <w:rsid w:val="005B1289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5B2"/>
    <w:rsid w:val="005B66A9"/>
    <w:rsid w:val="005B66F3"/>
    <w:rsid w:val="005B671E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2F53"/>
    <w:rsid w:val="005C376D"/>
    <w:rsid w:val="005C3A65"/>
    <w:rsid w:val="005C3CDF"/>
    <w:rsid w:val="005C4032"/>
    <w:rsid w:val="005C44FE"/>
    <w:rsid w:val="005C482A"/>
    <w:rsid w:val="005C4B4D"/>
    <w:rsid w:val="005C4DE3"/>
    <w:rsid w:val="005C50E9"/>
    <w:rsid w:val="005C5320"/>
    <w:rsid w:val="005C5379"/>
    <w:rsid w:val="005C53FC"/>
    <w:rsid w:val="005C5656"/>
    <w:rsid w:val="005C5849"/>
    <w:rsid w:val="005C5985"/>
    <w:rsid w:val="005C61E1"/>
    <w:rsid w:val="005C69CA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F5"/>
    <w:rsid w:val="005D37FF"/>
    <w:rsid w:val="005D38F9"/>
    <w:rsid w:val="005D4764"/>
    <w:rsid w:val="005D4856"/>
    <w:rsid w:val="005D4DA7"/>
    <w:rsid w:val="005D5499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0C79"/>
    <w:rsid w:val="005E1385"/>
    <w:rsid w:val="005E1393"/>
    <w:rsid w:val="005E1A58"/>
    <w:rsid w:val="005E1C06"/>
    <w:rsid w:val="005E2BC2"/>
    <w:rsid w:val="005E2E2C"/>
    <w:rsid w:val="005E35FD"/>
    <w:rsid w:val="005E383F"/>
    <w:rsid w:val="005E3C1D"/>
    <w:rsid w:val="005E48F7"/>
    <w:rsid w:val="005E4AA6"/>
    <w:rsid w:val="005E4F68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0D77"/>
    <w:rsid w:val="005F12B2"/>
    <w:rsid w:val="005F13EA"/>
    <w:rsid w:val="005F172A"/>
    <w:rsid w:val="005F1912"/>
    <w:rsid w:val="005F1C6B"/>
    <w:rsid w:val="005F1D64"/>
    <w:rsid w:val="005F1FE4"/>
    <w:rsid w:val="005F20AF"/>
    <w:rsid w:val="005F2309"/>
    <w:rsid w:val="005F2405"/>
    <w:rsid w:val="005F2441"/>
    <w:rsid w:val="005F327D"/>
    <w:rsid w:val="005F3527"/>
    <w:rsid w:val="005F369B"/>
    <w:rsid w:val="005F3702"/>
    <w:rsid w:val="005F39A9"/>
    <w:rsid w:val="005F3F7F"/>
    <w:rsid w:val="005F40E5"/>
    <w:rsid w:val="005F4660"/>
    <w:rsid w:val="005F46D9"/>
    <w:rsid w:val="005F4950"/>
    <w:rsid w:val="005F509E"/>
    <w:rsid w:val="005F529D"/>
    <w:rsid w:val="005F5526"/>
    <w:rsid w:val="005F5ADB"/>
    <w:rsid w:val="005F5BF5"/>
    <w:rsid w:val="005F632F"/>
    <w:rsid w:val="005F660A"/>
    <w:rsid w:val="005F6680"/>
    <w:rsid w:val="005F668B"/>
    <w:rsid w:val="005F6697"/>
    <w:rsid w:val="005F6F9C"/>
    <w:rsid w:val="005F6FFC"/>
    <w:rsid w:val="005F7A13"/>
    <w:rsid w:val="005F7F11"/>
    <w:rsid w:val="006004DE"/>
    <w:rsid w:val="00600C9C"/>
    <w:rsid w:val="00600E1A"/>
    <w:rsid w:val="00601072"/>
    <w:rsid w:val="0060144E"/>
    <w:rsid w:val="00601754"/>
    <w:rsid w:val="006017D4"/>
    <w:rsid w:val="00601C4E"/>
    <w:rsid w:val="00601D4D"/>
    <w:rsid w:val="00601FCD"/>
    <w:rsid w:val="00602354"/>
    <w:rsid w:val="0060243B"/>
    <w:rsid w:val="0060254B"/>
    <w:rsid w:val="0060268D"/>
    <w:rsid w:val="00602C8E"/>
    <w:rsid w:val="006039C5"/>
    <w:rsid w:val="00603B1B"/>
    <w:rsid w:val="00603DEF"/>
    <w:rsid w:val="00604148"/>
    <w:rsid w:val="006041CC"/>
    <w:rsid w:val="006043D7"/>
    <w:rsid w:val="00604594"/>
    <w:rsid w:val="0060466F"/>
    <w:rsid w:val="00604708"/>
    <w:rsid w:val="00604AAE"/>
    <w:rsid w:val="00604CFF"/>
    <w:rsid w:val="00604FB9"/>
    <w:rsid w:val="00605207"/>
    <w:rsid w:val="00605399"/>
    <w:rsid w:val="006054EE"/>
    <w:rsid w:val="0060591D"/>
    <w:rsid w:val="006059EC"/>
    <w:rsid w:val="00605B5D"/>
    <w:rsid w:val="00605CD6"/>
    <w:rsid w:val="00605CF3"/>
    <w:rsid w:val="00605EBC"/>
    <w:rsid w:val="00606F6B"/>
    <w:rsid w:val="00607039"/>
    <w:rsid w:val="006074A6"/>
    <w:rsid w:val="006074B1"/>
    <w:rsid w:val="00607858"/>
    <w:rsid w:val="006079D8"/>
    <w:rsid w:val="00607ADE"/>
    <w:rsid w:val="00607CFB"/>
    <w:rsid w:val="00607E68"/>
    <w:rsid w:val="00607EA3"/>
    <w:rsid w:val="0061005A"/>
    <w:rsid w:val="006102C6"/>
    <w:rsid w:val="006103F0"/>
    <w:rsid w:val="006113A9"/>
    <w:rsid w:val="00611A0D"/>
    <w:rsid w:val="00611A24"/>
    <w:rsid w:val="00611E96"/>
    <w:rsid w:val="00612A01"/>
    <w:rsid w:val="00612C73"/>
    <w:rsid w:val="00613036"/>
    <w:rsid w:val="0061329B"/>
    <w:rsid w:val="00613422"/>
    <w:rsid w:val="006134CE"/>
    <w:rsid w:val="006138D8"/>
    <w:rsid w:val="00614064"/>
    <w:rsid w:val="006141D8"/>
    <w:rsid w:val="00614CB4"/>
    <w:rsid w:val="00614D1E"/>
    <w:rsid w:val="0061524B"/>
    <w:rsid w:val="0061565F"/>
    <w:rsid w:val="00615850"/>
    <w:rsid w:val="00615BDB"/>
    <w:rsid w:val="006163CC"/>
    <w:rsid w:val="00616885"/>
    <w:rsid w:val="00616B98"/>
    <w:rsid w:val="00616E6A"/>
    <w:rsid w:val="0061717F"/>
    <w:rsid w:val="006171DC"/>
    <w:rsid w:val="0061723D"/>
    <w:rsid w:val="00617325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6CA"/>
    <w:rsid w:val="0062286B"/>
    <w:rsid w:val="00622DF3"/>
    <w:rsid w:val="006233EE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850"/>
    <w:rsid w:val="006269CB"/>
    <w:rsid w:val="00626C25"/>
    <w:rsid w:val="00626E64"/>
    <w:rsid w:val="00626EB1"/>
    <w:rsid w:val="0062776D"/>
    <w:rsid w:val="00627BA3"/>
    <w:rsid w:val="00627BF8"/>
    <w:rsid w:val="00627C39"/>
    <w:rsid w:val="00627E44"/>
    <w:rsid w:val="006300D7"/>
    <w:rsid w:val="0063017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613"/>
    <w:rsid w:val="006409F3"/>
    <w:rsid w:val="00640C8D"/>
    <w:rsid w:val="00640D97"/>
    <w:rsid w:val="00640D98"/>
    <w:rsid w:val="00641061"/>
    <w:rsid w:val="006416DD"/>
    <w:rsid w:val="006419ED"/>
    <w:rsid w:val="00642D10"/>
    <w:rsid w:val="006434BA"/>
    <w:rsid w:val="00643769"/>
    <w:rsid w:val="006437A9"/>
    <w:rsid w:val="006438EE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795E"/>
    <w:rsid w:val="00647CB3"/>
    <w:rsid w:val="00647D60"/>
    <w:rsid w:val="00650150"/>
    <w:rsid w:val="00650854"/>
    <w:rsid w:val="00650B51"/>
    <w:rsid w:val="00650CF1"/>
    <w:rsid w:val="00650D1E"/>
    <w:rsid w:val="00650D6A"/>
    <w:rsid w:val="00650DFE"/>
    <w:rsid w:val="00650EB8"/>
    <w:rsid w:val="00650F7C"/>
    <w:rsid w:val="00650FBE"/>
    <w:rsid w:val="00651216"/>
    <w:rsid w:val="006513D5"/>
    <w:rsid w:val="006518B1"/>
    <w:rsid w:val="00651AD3"/>
    <w:rsid w:val="00651CE8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0C"/>
    <w:rsid w:val="0065594D"/>
    <w:rsid w:val="006561FF"/>
    <w:rsid w:val="006566E0"/>
    <w:rsid w:val="00656D6F"/>
    <w:rsid w:val="00657005"/>
    <w:rsid w:val="006571EB"/>
    <w:rsid w:val="006578D9"/>
    <w:rsid w:val="00657F67"/>
    <w:rsid w:val="006600A5"/>
    <w:rsid w:val="006601A6"/>
    <w:rsid w:val="006601F9"/>
    <w:rsid w:val="006602D1"/>
    <w:rsid w:val="0066055C"/>
    <w:rsid w:val="006605DC"/>
    <w:rsid w:val="00661324"/>
    <w:rsid w:val="00661636"/>
    <w:rsid w:val="00661664"/>
    <w:rsid w:val="00661764"/>
    <w:rsid w:val="00661CC2"/>
    <w:rsid w:val="00661D38"/>
    <w:rsid w:val="00661F9A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04E"/>
    <w:rsid w:val="006662D2"/>
    <w:rsid w:val="00666948"/>
    <w:rsid w:val="00666C94"/>
    <w:rsid w:val="006672FC"/>
    <w:rsid w:val="0066736D"/>
    <w:rsid w:val="00667490"/>
    <w:rsid w:val="00667A27"/>
    <w:rsid w:val="006704BF"/>
    <w:rsid w:val="00670A0A"/>
    <w:rsid w:val="00670A74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8D4"/>
    <w:rsid w:val="00673BDE"/>
    <w:rsid w:val="00673EB7"/>
    <w:rsid w:val="00673FBF"/>
    <w:rsid w:val="00674460"/>
    <w:rsid w:val="00674474"/>
    <w:rsid w:val="00674C05"/>
    <w:rsid w:val="0067517B"/>
    <w:rsid w:val="00675628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1D79"/>
    <w:rsid w:val="0068226B"/>
    <w:rsid w:val="00682318"/>
    <w:rsid w:val="006827C5"/>
    <w:rsid w:val="00682A4A"/>
    <w:rsid w:val="00682EBF"/>
    <w:rsid w:val="00682ED3"/>
    <w:rsid w:val="00683136"/>
    <w:rsid w:val="00683BF9"/>
    <w:rsid w:val="00683D7F"/>
    <w:rsid w:val="00683E29"/>
    <w:rsid w:val="00684035"/>
    <w:rsid w:val="006841F4"/>
    <w:rsid w:val="00684258"/>
    <w:rsid w:val="00684353"/>
    <w:rsid w:val="006852B4"/>
    <w:rsid w:val="00685586"/>
    <w:rsid w:val="00685725"/>
    <w:rsid w:val="00685C28"/>
    <w:rsid w:val="00685D3B"/>
    <w:rsid w:val="0068623E"/>
    <w:rsid w:val="00686366"/>
    <w:rsid w:val="0068653A"/>
    <w:rsid w:val="0068657C"/>
    <w:rsid w:val="006866A7"/>
    <w:rsid w:val="0068673B"/>
    <w:rsid w:val="00686C33"/>
    <w:rsid w:val="0068721F"/>
    <w:rsid w:val="006874DD"/>
    <w:rsid w:val="00687778"/>
    <w:rsid w:val="006879C9"/>
    <w:rsid w:val="006879D8"/>
    <w:rsid w:val="00690386"/>
    <w:rsid w:val="006904C0"/>
    <w:rsid w:val="00690D12"/>
    <w:rsid w:val="00690F0E"/>
    <w:rsid w:val="00691263"/>
    <w:rsid w:val="006919C5"/>
    <w:rsid w:val="00691D43"/>
    <w:rsid w:val="00692526"/>
    <w:rsid w:val="00692602"/>
    <w:rsid w:val="00692799"/>
    <w:rsid w:val="006927F0"/>
    <w:rsid w:val="00692979"/>
    <w:rsid w:val="00692A0D"/>
    <w:rsid w:val="00693077"/>
    <w:rsid w:val="00693096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942"/>
    <w:rsid w:val="006A17B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7F4"/>
    <w:rsid w:val="006A6B69"/>
    <w:rsid w:val="006A6CCF"/>
    <w:rsid w:val="006A6D8A"/>
    <w:rsid w:val="006A7574"/>
    <w:rsid w:val="006A7984"/>
    <w:rsid w:val="006A7BF2"/>
    <w:rsid w:val="006A7C40"/>
    <w:rsid w:val="006A7FDD"/>
    <w:rsid w:val="006B0489"/>
    <w:rsid w:val="006B08D7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7AD"/>
    <w:rsid w:val="006B4A50"/>
    <w:rsid w:val="006B4D4E"/>
    <w:rsid w:val="006B59E7"/>
    <w:rsid w:val="006B6A81"/>
    <w:rsid w:val="006B6AD0"/>
    <w:rsid w:val="006B6BA3"/>
    <w:rsid w:val="006B6C95"/>
    <w:rsid w:val="006B725C"/>
    <w:rsid w:val="006B7402"/>
    <w:rsid w:val="006B785D"/>
    <w:rsid w:val="006B7864"/>
    <w:rsid w:val="006B789D"/>
    <w:rsid w:val="006C02E3"/>
    <w:rsid w:val="006C03B2"/>
    <w:rsid w:val="006C09DD"/>
    <w:rsid w:val="006C0A1A"/>
    <w:rsid w:val="006C10B4"/>
    <w:rsid w:val="006C1134"/>
    <w:rsid w:val="006C1B3F"/>
    <w:rsid w:val="006C2113"/>
    <w:rsid w:val="006C2116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A05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B11"/>
    <w:rsid w:val="006D2B29"/>
    <w:rsid w:val="006D31AF"/>
    <w:rsid w:val="006D31DD"/>
    <w:rsid w:val="006D343D"/>
    <w:rsid w:val="006D3D66"/>
    <w:rsid w:val="006D3E35"/>
    <w:rsid w:val="006D409F"/>
    <w:rsid w:val="006D47F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C9C"/>
    <w:rsid w:val="006D7D41"/>
    <w:rsid w:val="006D7DAD"/>
    <w:rsid w:val="006E0ADC"/>
    <w:rsid w:val="006E0B16"/>
    <w:rsid w:val="006E0E60"/>
    <w:rsid w:val="006E0ED0"/>
    <w:rsid w:val="006E176F"/>
    <w:rsid w:val="006E22CC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E7F8D"/>
    <w:rsid w:val="006F0072"/>
    <w:rsid w:val="006F04E2"/>
    <w:rsid w:val="006F05C2"/>
    <w:rsid w:val="006F090B"/>
    <w:rsid w:val="006F0C12"/>
    <w:rsid w:val="006F0E20"/>
    <w:rsid w:val="006F0EB1"/>
    <w:rsid w:val="006F0EE4"/>
    <w:rsid w:val="006F1008"/>
    <w:rsid w:val="006F18C5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2E7"/>
    <w:rsid w:val="007003F7"/>
    <w:rsid w:val="0070172A"/>
    <w:rsid w:val="0070179E"/>
    <w:rsid w:val="007017EA"/>
    <w:rsid w:val="0070181F"/>
    <w:rsid w:val="0070193E"/>
    <w:rsid w:val="00701B27"/>
    <w:rsid w:val="00702371"/>
    <w:rsid w:val="00702BFC"/>
    <w:rsid w:val="00702D48"/>
    <w:rsid w:val="0070339E"/>
    <w:rsid w:val="007034BC"/>
    <w:rsid w:val="007035F6"/>
    <w:rsid w:val="007036E5"/>
    <w:rsid w:val="00703717"/>
    <w:rsid w:val="00703AE5"/>
    <w:rsid w:val="00703D58"/>
    <w:rsid w:val="0070449C"/>
    <w:rsid w:val="007044C2"/>
    <w:rsid w:val="007047A7"/>
    <w:rsid w:val="00704A33"/>
    <w:rsid w:val="00704DEB"/>
    <w:rsid w:val="007053AB"/>
    <w:rsid w:val="00705584"/>
    <w:rsid w:val="00705E96"/>
    <w:rsid w:val="007062A3"/>
    <w:rsid w:val="00706E08"/>
    <w:rsid w:val="00706F3F"/>
    <w:rsid w:val="0070711F"/>
    <w:rsid w:val="0070730D"/>
    <w:rsid w:val="0070743B"/>
    <w:rsid w:val="0070796A"/>
    <w:rsid w:val="00707A89"/>
    <w:rsid w:val="00710046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3F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6FB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2B"/>
    <w:rsid w:val="00733A74"/>
    <w:rsid w:val="00733A80"/>
    <w:rsid w:val="00733AA9"/>
    <w:rsid w:val="00733C23"/>
    <w:rsid w:val="00733D80"/>
    <w:rsid w:val="00733F4E"/>
    <w:rsid w:val="00734133"/>
    <w:rsid w:val="0073448F"/>
    <w:rsid w:val="0073473D"/>
    <w:rsid w:val="0073497A"/>
    <w:rsid w:val="00735519"/>
    <w:rsid w:val="007356D0"/>
    <w:rsid w:val="0073637C"/>
    <w:rsid w:val="00736521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3A3"/>
    <w:rsid w:val="00743757"/>
    <w:rsid w:val="00743867"/>
    <w:rsid w:val="00744055"/>
    <w:rsid w:val="00744234"/>
    <w:rsid w:val="0074460B"/>
    <w:rsid w:val="00744FB1"/>
    <w:rsid w:val="00745307"/>
    <w:rsid w:val="0074576E"/>
    <w:rsid w:val="00745779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AE2"/>
    <w:rsid w:val="00750EF0"/>
    <w:rsid w:val="007512D3"/>
    <w:rsid w:val="007515C8"/>
    <w:rsid w:val="007517D1"/>
    <w:rsid w:val="00751F76"/>
    <w:rsid w:val="00752438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BBE"/>
    <w:rsid w:val="00753F01"/>
    <w:rsid w:val="0075412E"/>
    <w:rsid w:val="00754D64"/>
    <w:rsid w:val="00754EDC"/>
    <w:rsid w:val="0075563B"/>
    <w:rsid w:val="007557D1"/>
    <w:rsid w:val="0075583A"/>
    <w:rsid w:val="00755B06"/>
    <w:rsid w:val="00755BE6"/>
    <w:rsid w:val="00755C07"/>
    <w:rsid w:val="00755E06"/>
    <w:rsid w:val="00756381"/>
    <w:rsid w:val="007564B4"/>
    <w:rsid w:val="007565E2"/>
    <w:rsid w:val="00756678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0F99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3D"/>
    <w:rsid w:val="00764CDD"/>
    <w:rsid w:val="00764E4E"/>
    <w:rsid w:val="00764EB8"/>
    <w:rsid w:val="00764F42"/>
    <w:rsid w:val="00765098"/>
    <w:rsid w:val="007657DE"/>
    <w:rsid w:val="007657E5"/>
    <w:rsid w:val="0076598E"/>
    <w:rsid w:val="00765AF4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957"/>
    <w:rsid w:val="00767B6B"/>
    <w:rsid w:val="00767D5D"/>
    <w:rsid w:val="00770544"/>
    <w:rsid w:val="00770CEE"/>
    <w:rsid w:val="00771C48"/>
    <w:rsid w:val="00771D7E"/>
    <w:rsid w:val="007721AD"/>
    <w:rsid w:val="00772963"/>
    <w:rsid w:val="00772B5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87C"/>
    <w:rsid w:val="00780980"/>
    <w:rsid w:val="007809E1"/>
    <w:rsid w:val="00780D72"/>
    <w:rsid w:val="00780E03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513B"/>
    <w:rsid w:val="00785383"/>
    <w:rsid w:val="007861D1"/>
    <w:rsid w:val="00786272"/>
    <w:rsid w:val="007864B2"/>
    <w:rsid w:val="00786613"/>
    <w:rsid w:val="00786620"/>
    <w:rsid w:val="007868B7"/>
    <w:rsid w:val="0078692B"/>
    <w:rsid w:val="00786BC0"/>
    <w:rsid w:val="0078756D"/>
    <w:rsid w:val="007875C4"/>
    <w:rsid w:val="00787736"/>
    <w:rsid w:val="00787977"/>
    <w:rsid w:val="00787A55"/>
    <w:rsid w:val="00787FF1"/>
    <w:rsid w:val="00790267"/>
    <w:rsid w:val="00790E7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188"/>
    <w:rsid w:val="007947FB"/>
    <w:rsid w:val="00794842"/>
    <w:rsid w:val="0079485D"/>
    <w:rsid w:val="007954AC"/>
    <w:rsid w:val="0079601B"/>
    <w:rsid w:val="007962E1"/>
    <w:rsid w:val="00796589"/>
    <w:rsid w:val="00796639"/>
    <w:rsid w:val="0079663F"/>
    <w:rsid w:val="0079692D"/>
    <w:rsid w:val="00796F91"/>
    <w:rsid w:val="00797CD0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9C9"/>
    <w:rsid w:val="007A4AF1"/>
    <w:rsid w:val="007A5288"/>
    <w:rsid w:val="007A5F33"/>
    <w:rsid w:val="007A618D"/>
    <w:rsid w:val="007A6333"/>
    <w:rsid w:val="007A6477"/>
    <w:rsid w:val="007A6909"/>
    <w:rsid w:val="007A6D88"/>
    <w:rsid w:val="007A75A3"/>
    <w:rsid w:val="007A76D0"/>
    <w:rsid w:val="007B0253"/>
    <w:rsid w:val="007B073B"/>
    <w:rsid w:val="007B0865"/>
    <w:rsid w:val="007B08D1"/>
    <w:rsid w:val="007B09ED"/>
    <w:rsid w:val="007B0B92"/>
    <w:rsid w:val="007B0E72"/>
    <w:rsid w:val="007B1061"/>
    <w:rsid w:val="007B1F9A"/>
    <w:rsid w:val="007B21A9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43A"/>
    <w:rsid w:val="007B5A66"/>
    <w:rsid w:val="007B630D"/>
    <w:rsid w:val="007B697F"/>
    <w:rsid w:val="007B6B11"/>
    <w:rsid w:val="007B74C5"/>
    <w:rsid w:val="007B7A2C"/>
    <w:rsid w:val="007C0702"/>
    <w:rsid w:val="007C0880"/>
    <w:rsid w:val="007C0BD2"/>
    <w:rsid w:val="007C0CF6"/>
    <w:rsid w:val="007C0F3A"/>
    <w:rsid w:val="007C1065"/>
    <w:rsid w:val="007C114A"/>
    <w:rsid w:val="007C1537"/>
    <w:rsid w:val="007C1B94"/>
    <w:rsid w:val="007C1DAA"/>
    <w:rsid w:val="007C2A39"/>
    <w:rsid w:val="007C2DBF"/>
    <w:rsid w:val="007C3059"/>
    <w:rsid w:val="007C3093"/>
    <w:rsid w:val="007C3D88"/>
    <w:rsid w:val="007C3F14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9FA"/>
    <w:rsid w:val="007C7EF3"/>
    <w:rsid w:val="007D00E8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51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588A"/>
    <w:rsid w:val="007D6310"/>
    <w:rsid w:val="007D647B"/>
    <w:rsid w:val="007D654A"/>
    <w:rsid w:val="007D673F"/>
    <w:rsid w:val="007D68F4"/>
    <w:rsid w:val="007D692B"/>
    <w:rsid w:val="007D6B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8EA"/>
    <w:rsid w:val="007E0981"/>
    <w:rsid w:val="007E0986"/>
    <w:rsid w:val="007E0C8C"/>
    <w:rsid w:val="007E10C3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2EF8"/>
    <w:rsid w:val="007E46A3"/>
    <w:rsid w:val="007E478B"/>
    <w:rsid w:val="007E486F"/>
    <w:rsid w:val="007E48CD"/>
    <w:rsid w:val="007E48E4"/>
    <w:rsid w:val="007E4C1C"/>
    <w:rsid w:val="007E4F0D"/>
    <w:rsid w:val="007E531F"/>
    <w:rsid w:val="007E5636"/>
    <w:rsid w:val="007E58E9"/>
    <w:rsid w:val="007E5A14"/>
    <w:rsid w:val="007E5FFD"/>
    <w:rsid w:val="007E62C6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5E4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4CEC"/>
    <w:rsid w:val="007F5608"/>
    <w:rsid w:val="007F5874"/>
    <w:rsid w:val="007F5D4A"/>
    <w:rsid w:val="007F6562"/>
    <w:rsid w:val="007F65F2"/>
    <w:rsid w:val="007F6FFB"/>
    <w:rsid w:val="007F70D6"/>
    <w:rsid w:val="007F76C4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28F4"/>
    <w:rsid w:val="00803A20"/>
    <w:rsid w:val="00803E2E"/>
    <w:rsid w:val="008041E1"/>
    <w:rsid w:val="00804437"/>
    <w:rsid w:val="00804867"/>
    <w:rsid w:val="00804B2F"/>
    <w:rsid w:val="00804C3F"/>
    <w:rsid w:val="00805227"/>
    <w:rsid w:val="00805365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AE3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617"/>
    <w:rsid w:val="00814834"/>
    <w:rsid w:val="00814A14"/>
    <w:rsid w:val="00814B38"/>
    <w:rsid w:val="00814B65"/>
    <w:rsid w:val="00814C34"/>
    <w:rsid w:val="00814D2B"/>
    <w:rsid w:val="00815495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48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CAD"/>
    <w:rsid w:val="00820DF1"/>
    <w:rsid w:val="0082172C"/>
    <w:rsid w:val="00821992"/>
    <w:rsid w:val="00821D8A"/>
    <w:rsid w:val="0082266A"/>
    <w:rsid w:val="00822A4A"/>
    <w:rsid w:val="00823335"/>
    <w:rsid w:val="00823571"/>
    <w:rsid w:val="008237B2"/>
    <w:rsid w:val="00823F61"/>
    <w:rsid w:val="0082449E"/>
    <w:rsid w:val="008249FF"/>
    <w:rsid w:val="008251EC"/>
    <w:rsid w:val="0082540D"/>
    <w:rsid w:val="00825DD4"/>
    <w:rsid w:val="00826204"/>
    <w:rsid w:val="008268E7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3FD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2FA4"/>
    <w:rsid w:val="008330DB"/>
    <w:rsid w:val="00833EF5"/>
    <w:rsid w:val="00833F06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37787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63A"/>
    <w:rsid w:val="00842B18"/>
    <w:rsid w:val="00842DB7"/>
    <w:rsid w:val="0084370B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4D7"/>
    <w:rsid w:val="00846EED"/>
    <w:rsid w:val="00847291"/>
    <w:rsid w:val="00847721"/>
    <w:rsid w:val="00847991"/>
    <w:rsid w:val="00847BA6"/>
    <w:rsid w:val="00847C4E"/>
    <w:rsid w:val="00847F04"/>
    <w:rsid w:val="00850752"/>
    <w:rsid w:val="0085130C"/>
    <w:rsid w:val="00851B22"/>
    <w:rsid w:val="00852154"/>
    <w:rsid w:val="008521C5"/>
    <w:rsid w:val="00852338"/>
    <w:rsid w:val="00852F3B"/>
    <w:rsid w:val="00853132"/>
    <w:rsid w:val="0085379A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2BC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2E6"/>
    <w:rsid w:val="00866453"/>
    <w:rsid w:val="00866781"/>
    <w:rsid w:val="00867347"/>
    <w:rsid w:val="008674A2"/>
    <w:rsid w:val="00867F66"/>
    <w:rsid w:val="00870018"/>
    <w:rsid w:val="00870094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84A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58"/>
    <w:rsid w:val="0087578A"/>
    <w:rsid w:val="00875905"/>
    <w:rsid w:val="00875E7F"/>
    <w:rsid w:val="00875F79"/>
    <w:rsid w:val="00875FBD"/>
    <w:rsid w:val="00875FF5"/>
    <w:rsid w:val="00876586"/>
    <w:rsid w:val="00876AC7"/>
    <w:rsid w:val="0087721D"/>
    <w:rsid w:val="0087728E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FA"/>
    <w:rsid w:val="00881703"/>
    <w:rsid w:val="0088175D"/>
    <w:rsid w:val="00881842"/>
    <w:rsid w:val="00881F28"/>
    <w:rsid w:val="008825EE"/>
    <w:rsid w:val="0088261A"/>
    <w:rsid w:val="00882BB1"/>
    <w:rsid w:val="00883004"/>
    <w:rsid w:val="008839D0"/>
    <w:rsid w:val="00883D18"/>
    <w:rsid w:val="00883ED6"/>
    <w:rsid w:val="00883F8F"/>
    <w:rsid w:val="008841D5"/>
    <w:rsid w:val="00884255"/>
    <w:rsid w:val="0088425B"/>
    <w:rsid w:val="00885037"/>
    <w:rsid w:val="00885664"/>
    <w:rsid w:val="0088579F"/>
    <w:rsid w:val="0088599D"/>
    <w:rsid w:val="00885D5D"/>
    <w:rsid w:val="00885F46"/>
    <w:rsid w:val="00886116"/>
    <w:rsid w:val="0088651F"/>
    <w:rsid w:val="008867A8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255"/>
    <w:rsid w:val="00893B3B"/>
    <w:rsid w:val="00893E3B"/>
    <w:rsid w:val="00894304"/>
    <w:rsid w:val="0089430B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97680"/>
    <w:rsid w:val="008A0173"/>
    <w:rsid w:val="008A0339"/>
    <w:rsid w:val="008A03A0"/>
    <w:rsid w:val="008A0473"/>
    <w:rsid w:val="008A04C7"/>
    <w:rsid w:val="008A111D"/>
    <w:rsid w:val="008A1242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3F07"/>
    <w:rsid w:val="008A42D8"/>
    <w:rsid w:val="008A457F"/>
    <w:rsid w:val="008A53C3"/>
    <w:rsid w:val="008A5405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1F30"/>
    <w:rsid w:val="008B20E5"/>
    <w:rsid w:val="008B21F5"/>
    <w:rsid w:val="008B269F"/>
    <w:rsid w:val="008B280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4ECD"/>
    <w:rsid w:val="008B50A1"/>
    <w:rsid w:val="008B5577"/>
    <w:rsid w:val="008B60E9"/>
    <w:rsid w:val="008B60ED"/>
    <w:rsid w:val="008B614C"/>
    <w:rsid w:val="008B6CEA"/>
    <w:rsid w:val="008B6E5C"/>
    <w:rsid w:val="008B739E"/>
    <w:rsid w:val="008B766A"/>
    <w:rsid w:val="008B7A0E"/>
    <w:rsid w:val="008B7BD4"/>
    <w:rsid w:val="008B7E5B"/>
    <w:rsid w:val="008C022D"/>
    <w:rsid w:val="008C0431"/>
    <w:rsid w:val="008C0610"/>
    <w:rsid w:val="008C1ABE"/>
    <w:rsid w:val="008C2021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C7A"/>
    <w:rsid w:val="008C6F4F"/>
    <w:rsid w:val="008C738F"/>
    <w:rsid w:val="008C74CC"/>
    <w:rsid w:val="008C74F9"/>
    <w:rsid w:val="008C7C58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039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2E"/>
    <w:rsid w:val="008D5FCD"/>
    <w:rsid w:val="008D6710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DC"/>
    <w:rsid w:val="008D7DEB"/>
    <w:rsid w:val="008D7EDB"/>
    <w:rsid w:val="008E037E"/>
    <w:rsid w:val="008E03BA"/>
    <w:rsid w:val="008E04B5"/>
    <w:rsid w:val="008E0610"/>
    <w:rsid w:val="008E0804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2D90"/>
    <w:rsid w:val="008E2FFE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310"/>
    <w:rsid w:val="008E451A"/>
    <w:rsid w:val="008E4820"/>
    <w:rsid w:val="008E494E"/>
    <w:rsid w:val="008E49C6"/>
    <w:rsid w:val="008E5B5F"/>
    <w:rsid w:val="008E5D5A"/>
    <w:rsid w:val="008E6012"/>
    <w:rsid w:val="008E60B3"/>
    <w:rsid w:val="008E6333"/>
    <w:rsid w:val="008E6658"/>
    <w:rsid w:val="008E6788"/>
    <w:rsid w:val="008E6C71"/>
    <w:rsid w:val="008E6F34"/>
    <w:rsid w:val="008E70B2"/>
    <w:rsid w:val="008E7DB3"/>
    <w:rsid w:val="008E7E01"/>
    <w:rsid w:val="008E7E0A"/>
    <w:rsid w:val="008F01AB"/>
    <w:rsid w:val="008F0460"/>
    <w:rsid w:val="008F0D27"/>
    <w:rsid w:val="008F0F7D"/>
    <w:rsid w:val="008F1C32"/>
    <w:rsid w:val="008F1CF8"/>
    <w:rsid w:val="008F2201"/>
    <w:rsid w:val="008F2595"/>
    <w:rsid w:val="008F2B4B"/>
    <w:rsid w:val="008F357B"/>
    <w:rsid w:val="008F3937"/>
    <w:rsid w:val="008F3A67"/>
    <w:rsid w:val="008F3BCE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6D5B"/>
    <w:rsid w:val="008F6EB8"/>
    <w:rsid w:val="008F6F2B"/>
    <w:rsid w:val="008F7069"/>
    <w:rsid w:val="008F74EA"/>
    <w:rsid w:val="008F74ED"/>
    <w:rsid w:val="008F7BD6"/>
    <w:rsid w:val="008F7CEF"/>
    <w:rsid w:val="009000FD"/>
    <w:rsid w:val="009003D0"/>
    <w:rsid w:val="00900DDE"/>
    <w:rsid w:val="00900DF1"/>
    <w:rsid w:val="00901845"/>
    <w:rsid w:val="00901F96"/>
    <w:rsid w:val="00901F9A"/>
    <w:rsid w:val="009022BC"/>
    <w:rsid w:val="0090255A"/>
    <w:rsid w:val="0090272F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12D"/>
    <w:rsid w:val="00905A06"/>
    <w:rsid w:val="00906100"/>
    <w:rsid w:val="009061A5"/>
    <w:rsid w:val="00906660"/>
    <w:rsid w:val="009067B8"/>
    <w:rsid w:val="00906DA9"/>
    <w:rsid w:val="00906EED"/>
    <w:rsid w:val="00907071"/>
    <w:rsid w:val="0090715C"/>
    <w:rsid w:val="009108A7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4FBF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17B1B"/>
    <w:rsid w:val="009206BA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A23"/>
    <w:rsid w:val="00922C09"/>
    <w:rsid w:val="00922C34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44"/>
    <w:rsid w:val="0092698B"/>
    <w:rsid w:val="009269EB"/>
    <w:rsid w:val="00927211"/>
    <w:rsid w:val="00927752"/>
    <w:rsid w:val="0092779E"/>
    <w:rsid w:val="00927F04"/>
    <w:rsid w:val="00930305"/>
    <w:rsid w:val="0093047C"/>
    <w:rsid w:val="0093063D"/>
    <w:rsid w:val="00930704"/>
    <w:rsid w:val="00930A17"/>
    <w:rsid w:val="00931196"/>
    <w:rsid w:val="0093135E"/>
    <w:rsid w:val="0093161F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796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03E"/>
    <w:rsid w:val="00940472"/>
    <w:rsid w:val="009406F4"/>
    <w:rsid w:val="00940920"/>
    <w:rsid w:val="00940A5D"/>
    <w:rsid w:val="00940BCB"/>
    <w:rsid w:val="00940D85"/>
    <w:rsid w:val="00940DF4"/>
    <w:rsid w:val="00940FB5"/>
    <w:rsid w:val="00940FFF"/>
    <w:rsid w:val="009413A5"/>
    <w:rsid w:val="0094148B"/>
    <w:rsid w:val="009415DC"/>
    <w:rsid w:val="00941A1C"/>
    <w:rsid w:val="00941B97"/>
    <w:rsid w:val="0094275B"/>
    <w:rsid w:val="00942A63"/>
    <w:rsid w:val="00942BB8"/>
    <w:rsid w:val="00943128"/>
    <w:rsid w:val="0094335F"/>
    <w:rsid w:val="00943629"/>
    <w:rsid w:val="00943D09"/>
    <w:rsid w:val="009440F3"/>
    <w:rsid w:val="00944202"/>
    <w:rsid w:val="00944224"/>
    <w:rsid w:val="00944335"/>
    <w:rsid w:val="00944710"/>
    <w:rsid w:val="0094480B"/>
    <w:rsid w:val="00944AF4"/>
    <w:rsid w:val="00944C77"/>
    <w:rsid w:val="00944D54"/>
    <w:rsid w:val="0094564D"/>
    <w:rsid w:val="00945E49"/>
    <w:rsid w:val="009460A4"/>
    <w:rsid w:val="009462D8"/>
    <w:rsid w:val="00946388"/>
    <w:rsid w:val="00946860"/>
    <w:rsid w:val="00946F59"/>
    <w:rsid w:val="00947415"/>
    <w:rsid w:val="00947974"/>
    <w:rsid w:val="009500B6"/>
    <w:rsid w:val="00950917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19E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05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3BFE"/>
    <w:rsid w:val="009640C7"/>
    <w:rsid w:val="00964E3C"/>
    <w:rsid w:val="00964E69"/>
    <w:rsid w:val="0096504D"/>
    <w:rsid w:val="0096527C"/>
    <w:rsid w:val="009654F0"/>
    <w:rsid w:val="00965753"/>
    <w:rsid w:val="009659EA"/>
    <w:rsid w:val="0096606A"/>
    <w:rsid w:val="0096691D"/>
    <w:rsid w:val="00966EC4"/>
    <w:rsid w:val="0096766C"/>
    <w:rsid w:val="00967851"/>
    <w:rsid w:val="0096791C"/>
    <w:rsid w:val="00967AE4"/>
    <w:rsid w:val="00967D2D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2F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62F"/>
    <w:rsid w:val="00977852"/>
    <w:rsid w:val="009778AB"/>
    <w:rsid w:val="00980403"/>
    <w:rsid w:val="009804CB"/>
    <w:rsid w:val="009807C4"/>
    <w:rsid w:val="009809DD"/>
    <w:rsid w:val="00980F14"/>
    <w:rsid w:val="0098172B"/>
    <w:rsid w:val="009817F9"/>
    <w:rsid w:val="0098183B"/>
    <w:rsid w:val="00981D4B"/>
    <w:rsid w:val="00981E1A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109"/>
    <w:rsid w:val="00984206"/>
    <w:rsid w:val="00984449"/>
    <w:rsid w:val="0098511E"/>
    <w:rsid w:val="009852B3"/>
    <w:rsid w:val="0098541D"/>
    <w:rsid w:val="00985426"/>
    <w:rsid w:val="00985CA4"/>
    <w:rsid w:val="00986757"/>
    <w:rsid w:val="00986956"/>
    <w:rsid w:val="00986999"/>
    <w:rsid w:val="00986E38"/>
    <w:rsid w:val="009874BE"/>
    <w:rsid w:val="009876A0"/>
    <w:rsid w:val="00987813"/>
    <w:rsid w:val="009879B5"/>
    <w:rsid w:val="009879F4"/>
    <w:rsid w:val="00990A3A"/>
    <w:rsid w:val="009917F3"/>
    <w:rsid w:val="00991F39"/>
    <w:rsid w:val="009920B2"/>
    <w:rsid w:val="00992624"/>
    <w:rsid w:val="009927C4"/>
    <w:rsid w:val="009928BC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658"/>
    <w:rsid w:val="00995CC7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44F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4E19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7CF"/>
    <w:rsid w:val="009B3C79"/>
    <w:rsid w:val="009B4821"/>
    <w:rsid w:val="009B4BED"/>
    <w:rsid w:val="009B4C24"/>
    <w:rsid w:val="009B4DC3"/>
    <w:rsid w:val="009B553F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0DD9"/>
    <w:rsid w:val="009C10DF"/>
    <w:rsid w:val="009C11FA"/>
    <w:rsid w:val="009C159E"/>
    <w:rsid w:val="009C163E"/>
    <w:rsid w:val="009C1A35"/>
    <w:rsid w:val="009C1AB7"/>
    <w:rsid w:val="009C1D4B"/>
    <w:rsid w:val="009C1E0C"/>
    <w:rsid w:val="009C281C"/>
    <w:rsid w:val="009C2D12"/>
    <w:rsid w:val="009C342C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0D6"/>
    <w:rsid w:val="009C6768"/>
    <w:rsid w:val="009C681F"/>
    <w:rsid w:val="009C6894"/>
    <w:rsid w:val="009C6B3B"/>
    <w:rsid w:val="009C6B7B"/>
    <w:rsid w:val="009C6C37"/>
    <w:rsid w:val="009C6E93"/>
    <w:rsid w:val="009C7147"/>
    <w:rsid w:val="009C7893"/>
    <w:rsid w:val="009C7EB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5D83"/>
    <w:rsid w:val="009D610C"/>
    <w:rsid w:val="009D62E7"/>
    <w:rsid w:val="009D6BC4"/>
    <w:rsid w:val="009D75A4"/>
    <w:rsid w:val="009D766D"/>
    <w:rsid w:val="009D7DD5"/>
    <w:rsid w:val="009E00D4"/>
    <w:rsid w:val="009E06AD"/>
    <w:rsid w:val="009E11A9"/>
    <w:rsid w:val="009E1514"/>
    <w:rsid w:val="009E176B"/>
    <w:rsid w:val="009E1957"/>
    <w:rsid w:val="009E1C2B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9FB"/>
    <w:rsid w:val="009E6F6E"/>
    <w:rsid w:val="009E7246"/>
    <w:rsid w:val="009E7677"/>
    <w:rsid w:val="009E798E"/>
    <w:rsid w:val="009F06F6"/>
    <w:rsid w:val="009F0C38"/>
    <w:rsid w:val="009F0CD1"/>
    <w:rsid w:val="009F1033"/>
    <w:rsid w:val="009F1317"/>
    <w:rsid w:val="009F187B"/>
    <w:rsid w:val="009F1933"/>
    <w:rsid w:val="009F1DC3"/>
    <w:rsid w:val="009F269C"/>
    <w:rsid w:val="009F2E7E"/>
    <w:rsid w:val="009F2FFC"/>
    <w:rsid w:val="009F3713"/>
    <w:rsid w:val="009F3769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CE6"/>
    <w:rsid w:val="009F6DF5"/>
    <w:rsid w:val="009F7105"/>
    <w:rsid w:val="009F7163"/>
    <w:rsid w:val="009F7169"/>
    <w:rsid w:val="009F76CB"/>
    <w:rsid w:val="009F7883"/>
    <w:rsid w:val="00A00519"/>
    <w:rsid w:val="00A00E09"/>
    <w:rsid w:val="00A01006"/>
    <w:rsid w:val="00A011C6"/>
    <w:rsid w:val="00A018D0"/>
    <w:rsid w:val="00A023E8"/>
    <w:rsid w:val="00A0267E"/>
    <w:rsid w:val="00A02A7C"/>
    <w:rsid w:val="00A02B26"/>
    <w:rsid w:val="00A03255"/>
    <w:rsid w:val="00A03893"/>
    <w:rsid w:val="00A0394B"/>
    <w:rsid w:val="00A03CC8"/>
    <w:rsid w:val="00A0404C"/>
    <w:rsid w:val="00A04156"/>
    <w:rsid w:val="00A044F4"/>
    <w:rsid w:val="00A04541"/>
    <w:rsid w:val="00A04846"/>
    <w:rsid w:val="00A04A92"/>
    <w:rsid w:val="00A04FA0"/>
    <w:rsid w:val="00A0519C"/>
    <w:rsid w:val="00A0559E"/>
    <w:rsid w:val="00A058B5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B18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65D"/>
    <w:rsid w:val="00A13715"/>
    <w:rsid w:val="00A13B4D"/>
    <w:rsid w:val="00A13CD6"/>
    <w:rsid w:val="00A13CF1"/>
    <w:rsid w:val="00A13D0E"/>
    <w:rsid w:val="00A13E1C"/>
    <w:rsid w:val="00A13E59"/>
    <w:rsid w:val="00A145D0"/>
    <w:rsid w:val="00A14743"/>
    <w:rsid w:val="00A14B5D"/>
    <w:rsid w:val="00A152F7"/>
    <w:rsid w:val="00A15521"/>
    <w:rsid w:val="00A1562F"/>
    <w:rsid w:val="00A157EC"/>
    <w:rsid w:val="00A1589F"/>
    <w:rsid w:val="00A15ABD"/>
    <w:rsid w:val="00A160E1"/>
    <w:rsid w:val="00A16150"/>
    <w:rsid w:val="00A1630A"/>
    <w:rsid w:val="00A1637F"/>
    <w:rsid w:val="00A163FD"/>
    <w:rsid w:val="00A16416"/>
    <w:rsid w:val="00A168E0"/>
    <w:rsid w:val="00A16A02"/>
    <w:rsid w:val="00A17345"/>
    <w:rsid w:val="00A1759A"/>
    <w:rsid w:val="00A1789B"/>
    <w:rsid w:val="00A178A4"/>
    <w:rsid w:val="00A20253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27E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9E6"/>
    <w:rsid w:val="00A25A28"/>
    <w:rsid w:val="00A25F8A"/>
    <w:rsid w:val="00A261E4"/>
    <w:rsid w:val="00A267CB"/>
    <w:rsid w:val="00A26883"/>
    <w:rsid w:val="00A26CF7"/>
    <w:rsid w:val="00A26D60"/>
    <w:rsid w:val="00A26EE0"/>
    <w:rsid w:val="00A2784A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2CBE"/>
    <w:rsid w:val="00A3300D"/>
    <w:rsid w:val="00A33079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6FC"/>
    <w:rsid w:val="00A42721"/>
    <w:rsid w:val="00A42897"/>
    <w:rsid w:val="00A429DE"/>
    <w:rsid w:val="00A42E37"/>
    <w:rsid w:val="00A42E79"/>
    <w:rsid w:val="00A42F65"/>
    <w:rsid w:val="00A4306E"/>
    <w:rsid w:val="00A4339C"/>
    <w:rsid w:val="00A43666"/>
    <w:rsid w:val="00A43A47"/>
    <w:rsid w:val="00A43B7C"/>
    <w:rsid w:val="00A442E6"/>
    <w:rsid w:val="00A4438D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47C9B"/>
    <w:rsid w:val="00A5044D"/>
    <w:rsid w:val="00A50B00"/>
    <w:rsid w:val="00A511FB"/>
    <w:rsid w:val="00A514EB"/>
    <w:rsid w:val="00A51BC1"/>
    <w:rsid w:val="00A521E0"/>
    <w:rsid w:val="00A52B0A"/>
    <w:rsid w:val="00A52BE8"/>
    <w:rsid w:val="00A52D1E"/>
    <w:rsid w:val="00A54492"/>
    <w:rsid w:val="00A544BF"/>
    <w:rsid w:val="00A54A61"/>
    <w:rsid w:val="00A54A90"/>
    <w:rsid w:val="00A54D16"/>
    <w:rsid w:val="00A54D3A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67D"/>
    <w:rsid w:val="00A6098D"/>
    <w:rsid w:val="00A609E3"/>
    <w:rsid w:val="00A61298"/>
    <w:rsid w:val="00A61828"/>
    <w:rsid w:val="00A61BD5"/>
    <w:rsid w:val="00A620AA"/>
    <w:rsid w:val="00A62182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33A"/>
    <w:rsid w:val="00A704FB"/>
    <w:rsid w:val="00A70A35"/>
    <w:rsid w:val="00A70CC7"/>
    <w:rsid w:val="00A711DB"/>
    <w:rsid w:val="00A71221"/>
    <w:rsid w:val="00A713F2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571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E1C"/>
    <w:rsid w:val="00A8221B"/>
    <w:rsid w:val="00A82665"/>
    <w:rsid w:val="00A826CD"/>
    <w:rsid w:val="00A82AF4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4BB0"/>
    <w:rsid w:val="00A8513A"/>
    <w:rsid w:val="00A8523D"/>
    <w:rsid w:val="00A853DF"/>
    <w:rsid w:val="00A85661"/>
    <w:rsid w:val="00A85FFF"/>
    <w:rsid w:val="00A869B4"/>
    <w:rsid w:val="00A86ACD"/>
    <w:rsid w:val="00A86AE7"/>
    <w:rsid w:val="00A86D23"/>
    <w:rsid w:val="00A86FEF"/>
    <w:rsid w:val="00A87482"/>
    <w:rsid w:val="00A8793D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C52"/>
    <w:rsid w:val="00A91F3E"/>
    <w:rsid w:val="00A92466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0D2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465"/>
    <w:rsid w:val="00A97666"/>
    <w:rsid w:val="00A97711"/>
    <w:rsid w:val="00A97B8C"/>
    <w:rsid w:val="00A97E7B"/>
    <w:rsid w:val="00AA0003"/>
    <w:rsid w:val="00AA0811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3B1"/>
    <w:rsid w:val="00AA461D"/>
    <w:rsid w:val="00AA4757"/>
    <w:rsid w:val="00AA4B1B"/>
    <w:rsid w:val="00AA5584"/>
    <w:rsid w:val="00AA59DF"/>
    <w:rsid w:val="00AA5BD3"/>
    <w:rsid w:val="00AA6026"/>
    <w:rsid w:val="00AA6206"/>
    <w:rsid w:val="00AA630A"/>
    <w:rsid w:val="00AA69EF"/>
    <w:rsid w:val="00AA6B64"/>
    <w:rsid w:val="00AA6F9A"/>
    <w:rsid w:val="00AA7192"/>
    <w:rsid w:val="00AA7748"/>
    <w:rsid w:val="00AA7C4F"/>
    <w:rsid w:val="00AB001C"/>
    <w:rsid w:val="00AB027D"/>
    <w:rsid w:val="00AB02C8"/>
    <w:rsid w:val="00AB06B8"/>
    <w:rsid w:val="00AB0ADE"/>
    <w:rsid w:val="00AB0CA0"/>
    <w:rsid w:val="00AB0F9F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483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7D0"/>
    <w:rsid w:val="00AC2AEF"/>
    <w:rsid w:val="00AC2D39"/>
    <w:rsid w:val="00AC2D4E"/>
    <w:rsid w:val="00AC2FB2"/>
    <w:rsid w:val="00AC3084"/>
    <w:rsid w:val="00AC3431"/>
    <w:rsid w:val="00AC38E9"/>
    <w:rsid w:val="00AC3F4B"/>
    <w:rsid w:val="00AC45D6"/>
    <w:rsid w:val="00AC471F"/>
    <w:rsid w:val="00AC4883"/>
    <w:rsid w:val="00AC4D53"/>
    <w:rsid w:val="00AC4D96"/>
    <w:rsid w:val="00AC4E2E"/>
    <w:rsid w:val="00AC55F0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35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886"/>
    <w:rsid w:val="00AD3BEC"/>
    <w:rsid w:val="00AD48F9"/>
    <w:rsid w:val="00AD4EF5"/>
    <w:rsid w:val="00AD514B"/>
    <w:rsid w:val="00AD5542"/>
    <w:rsid w:val="00AD570E"/>
    <w:rsid w:val="00AD5930"/>
    <w:rsid w:val="00AD5F5A"/>
    <w:rsid w:val="00AD6025"/>
    <w:rsid w:val="00AD6C7F"/>
    <w:rsid w:val="00AD70C9"/>
    <w:rsid w:val="00AD732B"/>
    <w:rsid w:val="00AD74FD"/>
    <w:rsid w:val="00AD75A6"/>
    <w:rsid w:val="00AD7838"/>
    <w:rsid w:val="00AD7927"/>
    <w:rsid w:val="00AD7B75"/>
    <w:rsid w:val="00AD7CD8"/>
    <w:rsid w:val="00AE00EF"/>
    <w:rsid w:val="00AE075A"/>
    <w:rsid w:val="00AE0D12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75C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B02"/>
    <w:rsid w:val="00AE7E0E"/>
    <w:rsid w:val="00AF0801"/>
    <w:rsid w:val="00AF1156"/>
    <w:rsid w:val="00AF13DC"/>
    <w:rsid w:val="00AF1414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90"/>
    <w:rsid w:val="00AF5B9F"/>
    <w:rsid w:val="00AF5E03"/>
    <w:rsid w:val="00AF5F78"/>
    <w:rsid w:val="00AF609E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574"/>
    <w:rsid w:val="00B06A2A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CE6"/>
    <w:rsid w:val="00B10DB5"/>
    <w:rsid w:val="00B110E0"/>
    <w:rsid w:val="00B111BF"/>
    <w:rsid w:val="00B114C4"/>
    <w:rsid w:val="00B11882"/>
    <w:rsid w:val="00B11E29"/>
    <w:rsid w:val="00B12210"/>
    <w:rsid w:val="00B12F78"/>
    <w:rsid w:val="00B13282"/>
    <w:rsid w:val="00B1361E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17C2F"/>
    <w:rsid w:val="00B20057"/>
    <w:rsid w:val="00B20075"/>
    <w:rsid w:val="00B2043A"/>
    <w:rsid w:val="00B206FB"/>
    <w:rsid w:val="00B20C9F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2FBE"/>
    <w:rsid w:val="00B23304"/>
    <w:rsid w:val="00B233A9"/>
    <w:rsid w:val="00B239CC"/>
    <w:rsid w:val="00B23A73"/>
    <w:rsid w:val="00B24059"/>
    <w:rsid w:val="00B24C94"/>
    <w:rsid w:val="00B24E7D"/>
    <w:rsid w:val="00B24F49"/>
    <w:rsid w:val="00B254EC"/>
    <w:rsid w:val="00B254EE"/>
    <w:rsid w:val="00B25585"/>
    <w:rsid w:val="00B2564F"/>
    <w:rsid w:val="00B25A70"/>
    <w:rsid w:val="00B25BD8"/>
    <w:rsid w:val="00B25CB6"/>
    <w:rsid w:val="00B25E1D"/>
    <w:rsid w:val="00B25F9A"/>
    <w:rsid w:val="00B2609F"/>
    <w:rsid w:val="00B2613A"/>
    <w:rsid w:val="00B269BF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7DE"/>
    <w:rsid w:val="00B36AB2"/>
    <w:rsid w:val="00B36F42"/>
    <w:rsid w:val="00B37121"/>
    <w:rsid w:val="00B37228"/>
    <w:rsid w:val="00B37DD5"/>
    <w:rsid w:val="00B4003E"/>
    <w:rsid w:val="00B40292"/>
    <w:rsid w:val="00B40405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186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4DB7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2B07"/>
    <w:rsid w:val="00B530BA"/>
    <w:rsid w:val="00B53EF5"/>
    <w:rsid w:val="00B5428C"/>
    <w:rsid w:val="00B5475E"/>
    <w:rsid w:val="00B54803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6BA8"/>
    <w:rsid w:val="00B57639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2E48"/>
    <w:rsid w:val="00B63411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7B2"/>
    <w:rsid w:val="00B66801"/>
    <w:rsid w:val="00B6796C"/>
    <w:rsid w:val="00B67B2B"/>
    <w:rsid w:val="00B67E89"/>
    <w:rsid w:val="00B70333"/>
    <w:rsid w:val="00B70584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09A"/>
    <w:rsid w:val="00B75549"/>
    <w:rsid w:val="00B75667"/>
    <w:rsid w:val="00B75A33"/>
    <w:rsid w:val="00B76727"/>
    <w:rsid w:val="00B76E51"/>
    <w:rsid w:val="00B77062"/>
    <w:rsid w:val="00B7709F"/>
    <w:rsid w:val="00B7723E"/>
    <w:rsid w:val="00B774CC"/>
    <w:rsid w:val="00B777C8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5AD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77"/>
    <w:rsid w:val="00B954FC"/>
    <w:rsid w:val="00B9561D"/>
    <w:rsid w:val="00B95819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848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2FCA"/>
    <w:rsid w:val="00BA3129"/>
    <w:rsid w:val="00BA37D5"/>
    <w:rsid w:val="00BA380D"/>
    <w:rsid w:val="00BA3974"/>
    <w:rsid w:val="00BA3996"/>
    <w:rsid w:val="00BA3CC9"/>
    <w:rsid w:val="00BA3F29"/>
    <w:rsid w:val="00BA40BE"/>
    <w:rsid w:val="00BA48C2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C05"/>
    <w:rsid w:val="00BA7EB0"/>
    <w:rsid w:val="00BA7F97"/>
    <w:rsid w:val="00BB0528"/>
    <w:rsid w:val="00BB0678"/>
    <w:rsid w:val="00BB070E"/>
    <w:rsid w:val="00BB0AFC"/>
    <w:rsid w:val="00BB0B3E"/>
    <w:rsid w:val="00BB0B41"/>
    <w:rsid w:val="00BB0D75"/>
    <w:rsid w:val="00BB142F"/>
    <w:rsid w:val="00BB180B"/>
    <w:rsid w:val="00BB1966"/>
    <w:rsid w:val="00BB1B24"/>
    <w:rsid w:val="00BB1C4F"/>
    <w:rsid w:val="00BB1D50"/>
    <w:rsid w:val="00BB214F"/>
    <w:rsid w:val="00BB225D"/>
    <w:rsid w:val="00BB26D3"/>
    <w:rsid w:val="00BB3019"/>
    <w:rsid w:val="00BB3355"/>
    <w:rsid w:val="00BB365A"/>
    <w:rsid w:val="00BB3BDC"/>
    <w:rsid w:val="00BB3DF1"/>
    <w:rsid w:val="00BB3F2A"/>
    <w:rsid w:val="00BB3F4C"/>
    <w:rsid w:val="00BB3F8F"/>
    <w:rsid w:val="00BB424D"/>
    <w:rsid w:val="00BB4962"/>
    <w:rsid w:val="00BB4A42"/>
    <w:rsid w:val="00BB4D0D"/>
    <w:rsid w:val="00BB5321"/>
    <w:rsid w:val="00BB55E4"/>
    <w:rsid w:val="00BB56F2"/>
    <w:rsid w:val="00BB56F3"/>
    <w:rsid w:val="00BB5AFE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201A"/>
    <w:rsid w:val="00BC2062"/>
    <w:rsid w:val="00BC27E0"/>
    <w:rsid w:val="00BC2BC7"/>
    <w:rsid w:val="00BC2F45"/>
    <w:rsid w:val="00BC321B"/>
    <w:rsid w:val="00BC344E"/>
    <w:rsid w:val="00BC38B8"/>
    <w:rsid w:val="00BC3CF8"/>
    <w:rsid w:val="00BC3E82"/>
    <w:rsid w:val="00BC3FE8"/>
    <w:rsid w:val="00BC499E"/>
    <w:rsid w:val="00BC5CE2"/>
    <w:rsid w:val="00BC5D3B"/>
    <w:rsid w:val="00BC6582"/>
    <w:rsid w:val="00BC6F35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1D"/>
    <w:rsid w:val="00BD14A5"/>
    <w:rsid w:val="00BD218B"/>
    <w:rsid w:val="00BD22C4"/>
    <w:rsid w:val="00BD2304"/>
    <w:rsid w:val="00BD238C"/>
    <w:rsid w:val="00BD28FD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6B92"/>
    <w:rsid w:val="00BD7629"/>
    <w:rsid w:val="00BD7740"/>
    <w:rsid w:val="00BD7A82"/>
    <w:rsid w:val="00BD7EFB"/>
    <w:rsid w:val="00BD7F9E"/>
    <w:rsid w:val="00BE072F"/>
    <w:rsid w:val="00BE12D2"/>
    <w:rsid w:val="00BE13B8"/>
    <w:rsid w:val="00BE16A6"/>
    <w:rsid w:val="00BE16C6"/>
    <w:rsid w:val="00BE16EF"/>
    <w:rsid w:val="00BE1959"/>
    <w:rsid w:val="00BE197A"/>
    <w:rsid w:val="00BE1A06"/>
    <w:rsid w:val="00BE1B51"/>
    <w:rsid w:val="00BE1D45"/>
    <w:rsid w:val="00BE269D"/>
    <w:rsid w:val="00BE28FE"/>
    <w:rsid w:val="00BE312F"/>
    <w:rsid w:val="00BE370C"/>
    <w:rsid w:val="00BE3EA0"/>
    <w:rsid w:val="00BE3F89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D13"/>
    <w:rsid w:val="00BF31B5"/>
    <w:rsid w:val="00BF31CB"/>
    <w:rsid w:val="00BF3204"/>
    <w:rsid w:val="00BF3A41"/>
    <w:rsid w:val="00BF3C10"/>
    <w:rsid w:val="00BF3FFA"/>
    <w:rsid w:val="00BF408E"/>
    <w:rsid w:val="00BF4378"/>
    <w:rsid w:val="00BF46F1"/>
    <w:rsid w:val="00BF47FA"/>
    <w:rsid w:val="00BF4928"/>
    <w:rsid w:val="00BF4B69"/>
    <w:rsid w:val="00BF56A8"/>
    <w:rsid w:val="00BF5EED"/>
    <w:rsid w:val="00BF60E3"/>
    <w:rsid w:val="00BF6682"/>
    <w:rsid w:val="00BF6C19"/>
    <w:rsid w:val="00BF6FBF"/>
    <w:rsid w:val="00BF7083"/>
    <w:rsid w:val="00BF70A1"/>
    <w:rsid w:val="00BF70F8"/>
    <w:rsid w:val="00BF73F0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B2A"/>
    <w:rsid w:val="00C02CDE"/>
    <w:rsid w:val="00C030C3"/>
    <w:rsid w:val="00C035A1"/>
    <w:rsid w:val="00C039B6"/>
    <w:rsid w:val="00C03B7B"/>
    <w:rsid w:val="00C03F76"/>
    <w:rsid w:val="00C04B82"/>
    <w:rsid w:val="00C057E0"/>
    <w:rsid w:val="00C05863"/>
    <w:rsid w:val="00C05C20"/>
    <w:rsid w:val="00C06066"/>
    <w:rsid w:val="00C061E3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227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16B"/>
    <w:rsid w:val="00C1286D"/>
    <w:rsid w:val="00C12E86"/>
    <w:rsid w:val="00C12EB5"/>
    <w:rsid w:val="00C131A7"/>
    <w:rsid w:val="00C13329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5A"/>
    <w:rsid w:val="00C174EC"/>
    <w:rsid w:val="00C17593"/>
    <w:rsid w:val="00C177BA"/>
    <w:rsid w:val="00C1782C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2D15"/>
    <w:rsid w:val="00C232DD"/>
    <w:rsid w:val="00C23989"/>
    <w:rsid w:val="00C24220"/>
    <w:rsid w:val="00C2423A"/>
    <w:rsid w:val="00C24CA2"/>
    <w:rsid w:val="00C24EE5"/>
    <w:rsid w:val="00C24F74"/>
    <w:rsid w:val="00C250CF"/>
    <w:rsid w:val="00C2544D"/>
    <w:rsid w:val="00C2577C"/>
    <w:rsid w:val="00C25B71"/>
    <w:rsid w:val="00C25D3A"/>
    <w:rsid w:val="00C25F37"/>
    <w:rsid w:val="00C263AE"/>
    <w:rsid w:val="00C267D7"/>
    <w:rsid w:val="00C26871"/>
    <w:rsid w:val="00C2695A"/>
    <w:rsid w:val="00C2716B"/>
    <w:rsid w:val="00C274BE"/>
    <w:rsid w:val="00C307FA"/>
    <w:rsid w:val="00C30B8B"/>
    <w:rsid w:val="00C30D3F"/>
    <w:rsid w:val="00C30DAA"/>
    <w:rsid w:val="00C30DC8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BB7"/>
    <w:rsid w:val="00C333B6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8DA"/>
    <w:rsid w:val="00C35A42"/>
    <w:rsid w:val="00C35B23"/>
    <w:rsid w:val="00C35D4F"/>
    <w:rsid w:val="00C3623D"/>
    <w:rsid w:val="00C36DAD"/>
    <w:rsid w:val="00C37050"/>
    <w:rsid w:val="00C37493"/>
    <w:rsid w:val="00C37984"/>
    <w:rsid w:val="00C37AEC"/>
    <w:rsid w:val="00C37CE7"/>
    <w:rsid w:val="00C37F07"/>
    <w:rsid w:val="00C37F85"/>
    <w:rsid w:val="00C37F8D"/>
    <w:rsid w:val="00C37FB7"/>
    <w:rsid w:val="00C4018E"/>
    <w:rsid w:val="00C40265"/>
    <w:rsid w:val="00C404D5"/>
    <w:rsid w:val="00C40509"/>
    <w:rsid w:val="00C40876"/>
    <w:rsid w:val="00C40B7D"/>
    <w:rsid w:val="00C41371"/>
    <w:rsid w:val="00C41C71"/>
    <w:rsid w:val="00C41CB0"/>
    <w:rsid w:val="00C41CC9"/>
    <w:rsid w:val="00C42130"/>
    <w:rsid w:val="00C42784"/>
    <w:rsid w:val="00C429E1"/>
    <w:rsid w:val="00C43336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6F9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068"/>
    <w:rsid w:val="00C56282"/>
    <w:rsid w:val="00C5638E"/>
    <w:rsid w:val="00C56918"/>
    <w:rsid w:val="00C569CA"/>
    <w:rsid w:val="00C56A29"/>
    <w:rsid w:val="00C5707E"/>
    <w:rsid w:val="00C5718B"/>
    <w:rsid w:val="00C5764A"/>
    <w:rsid w:val="00C57CC6"/>
    <w:rsid w:val="00C6014D"/>
    <w:rsid w:val="00C601EB"/>
    <w:rsid w:val="00C603BD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3F0F"/>
    <w:rsid w:val="00C63F3B"/>
    <w:rsid w:val="00C64376"/>
    <w:rsid w:val="00C64626"/>
    <w:rsid w:val="00C646FA"/>
    <w:rsid w:val="00C64849"/>
    <w:rsid w:val="00C64DBE"/>
    <w:rsid w:val="00C64EDC"/>
    <w:rsid w:val="00C658B2"/>
    <w:rsid w:val="00C65918"/>
    <w:rsid w:val="00C65D24"/>
    <w:rsid w:val="00C65D67"/>
    <w:rsid w:val="00C65F58"/>
    <w:rsid w:val="00C66571"/>
    <w:rsid w:val="00C666DB"/>
    <w:rsid w:val="00C667F6"/>
    <w:rsid w:val="00C66958"/>
    <w:rsid w:val="00C66B89"/>
    <w:rsid w:val="00C66C34"/>
    <w:rsid w:val="00C670F1"/>
    <w:rsid w:val="00C67231"/>
    <w:rsid w:val="00C67D1D"/>
    <w:rsid w:val="00C7040D"/>
    <w:rsid w:val="00C7097D"/>
    <w:rsid w:val="00C70B8C"/>
    <w:rsid w:val="00C71468"/>
    <w:rsid w:val="00C7204B"/>
    <w:rsid w:val="00C723AF"/>
    <w:rsid w:val="00C7251B"/>
    <w:rsid w:val="00C72EF5"/>
    <w:rsid w:val="00C73224"/>
    <w:rsid w:val="00C732C5"/>
    <w:rsid w:val="00C7357D"/>
    <w:rsid w:val="00C740FD"/>
    <w:rsid w:val="00C74157"/>
    <w:rsid w:val="00C7420D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77EFB"/>
    <w:rsid w:val="00C80547"/>
    <w:rsid w:val="00C80FD1"/>
    <w:rsid w:val="00C8198E"/>
    <w:rsid w:val="00C81B30"/>
    <w:rsid w:val="00C8203C"/>
    <w:rsid w:val="00C82387"/>
    <w:rsid w:val="00C826C1"/>
    <w:rsid w:val="00C83C4E"/>
    <w:rsid w:val="00C83E22"/>
    <w:rsid w:val="00C85253"/>
    <w:rsid w:val="00C8534D"/>
    <w:rsid w:val="00C8624E"/>
    <w:rsid w:val="00C86379"/>
    <w:rsid w:val="00C864DB"/>
    <w:rsid w:val="00C86544"/>
    <w:rsid w:val="00C86BDB"/>
    <w:rsid w:val="00C87014"/>
    <w:rsid w:val="00C87183"/>
    <w:rsid w:val="00C87304"/>
    <w:rsid w:val="00C8781D"/>
    <w:rsid w:val="00C901A9"/>
    <w:rsid w:val="00C905AC"/>
    <w:rsid w:val="00C907BE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E79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10E"/>
    <w:rsid w:val="00CA468E"/>
    <w:rsid w:val="00CA4840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EE9"/>
    <w:rsid w:val="00CA7FA3"/>
    <w:rsid w:val="00CB016A"/>
    <w:rsid w:val="00CB047F"/>
    <w:rsid w:val="00CB0C2A"/>
    <w:rsid w:val="00CB11BD"/>
    <w:rsid w:val="00CB1368"/>
    <w:rsid w:val="00CB1F2A"/>
    <w:rsid w:val="00CB2836"/>
    <w:rsid w:val="00CB2AF6"/>
    <w:rsid w:val="00CB2F65"/>
    <w:rsid w:val="00CB480A"/>
    <w:rsid w:val="00CB4FA5"/>
    <w:rsid w:val="00CB5170"/>
    <w:rsid w:val="00CB558B"/>
    <w:rsid w:val="00CB58DD"/>
    <w:rsid w:val="00CB5A9F"/>
    <w:rsid w:val="00CB5EF8"/>
    <w:rsid w:val="00CB6343"/>
    <w:rsid w:val="00CB6590"/>
    <w:rsid w:val="00CB68B3"/>
    <w:rsid w:val="00CB68CD"/>
    <w:rsid w:val="00CB6C21"/>
    <w:rsid w:val="00CB6F9E"/>
    <w:rsid w:val="00CB7648"/>
    <w:rsid w:val="00CB77AE"/>
    <w:rsid w:val="00CB7B6B"/>
    <w:rsid w:val="00CB7BC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690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75"/>
    <w:rsid w:val="00CC69E8"/>
    <w:rsid w:val="00CC6B0F"/>
    <w:rsid w:val="00CC6B27"/>
    <w:rsid w:val="00CC6B9F"/>
    <w:rsid w:val="00CC6C99"/>
    <w:rsid w:val="00CC728B"/>
    <w:rsid w:val="00CC7356"/>
    <w:rsid w:val="00CC74D5"/>
    <w:rsid w:val="00CC76DA"/>
    <w:rsid w:val="00CC7A6D"/>
    <w:rsid w:val="00CC7BD9"/>
    <w:rsid w:val="00CC7DF3"/>
    <w:rsid w:val="00CC7DF5"/>
    <w:rsid w:val="00CD0292"/>
    <w:rsid w:val="00CD04B6"/>
    <w:rsid w:val="00CD04FE"/>
    <w:rsid w:val="00CD0740"/>
    <w:rsid w:val="00CD0768"/>
    <w:rsid w:val="00CD0A59"/>
    <w:rsid w:val="00CD14CB"/>
    <w:rsid w:val="00CD1534"/>
    <w:rsid w:val="00CD179D"/>
    <w:rsid w:val="00CD1E6A"/>
    <w:rsid w:val="00CD1E74"/>
    <w:rsid w:val="00CD223B"/>
    <w:rsid w:val="00CD2483"/>
    <w:rsid w:val="00CD2585"/>
    <w:rsid w:val="00CD25A6"/>
    <w:rsid w:val="00CD2704"/>
    <w:rsid w:val="00CD283A"/>
    <w:rsid w:val="00CD2993"/>
    <w:rsid w:val="00CD2B04"/>
    <w:rsid w:val="00CD2C72"/>
    <w:rsid w:val="00CD309B"/>
    <w:rsid w:val="00CD3122"/>
    <w:rsid w:val="00CD325D"/>
    <w:rsid w:val="00CD325F"/>
    <w:rsid w:val="00CD3675"/>
    <w:rsid w:val="00CD3691"/>
    <w:rsid w:val="00CD3B2F"/>
    <w:rsid w:val="00CD3D0C"/>
    <w:rsid w:val="00CD3E10"/>
    <w:rsid w:val="00CD3F09"/>
    <w:rsid w:val="00CD3FAF"/>
    <w:rsid w:val="00CD41AA"/>
    <w:rsid w:val="00CD492B"/>
    <w:rsid w:val="00CD5661"/>
    <w:rsid w:val="00CD58A4"/>
    <w:rsid w:val="00CD5C02"/>
    <w:rsid w:val="00CD5E4A"/>
    <w:rsid w:val="00CD61E3"/>
    <w:rsid w:val="00CD6814"/>
    <w:rsid w:val="00CD6E0B"/>
    <w:rsid w:val="00CD6F88"/>
    <w:rsid w:val="00CD7380"/>
    <w:rsid w:val="00CD787F"/>
    <w:rsid w:val="00CE0044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267"/>
    <w:rsid w:val="00CE37BB"/>
    <w:rsid w:val="00CE3B10"/>
    <w:rsid w:val="00CE4CFE"/>
    <w:rsid w:val="00CE4FAE"/>
    <w:rsid w:val="00CE5180"/>
    <w:rsid w:val="00CE56E1"/>
    <w:rsid w:val="00CE5A7E"/>
    <w:rsid w:val="00CE5E50"/>
    <w:rsid w:val="00CE5FE5"/>
    <w:rsid w:val="00CE697C"/>
    <w:rsid w:val="00CE69F3"/>
    <w:rsid w:val="00CE6AD5"/>
    <w:rsid w:val="00CE6E24"/>
    <w:rsid w:val="00CE76BD"/>
    <w:rsid w:val="00CE77C5"/>
    <w:rsid w:val="00CE79BC"/>
    <w:rsid w:val="00CE7A06"/>
    <w:rsid w:val="00CE7E65"/>
    <w:rsid w:val="00CF02AC"/>
    <w:rsid w:val="00CF057C"/>
    <w:rsid w:val="00CF06E6"/>
    <w:rsid w:val="00CF14C3"/>
    <w:rsid w:val="00CF170A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0F"/>
    <w:rsid w:val="00CF4743"/>
    <w:rsid w:val="00CF4FF0"/>
    <w:rsid w:val="00CF50A9"/>
    <w:rsid w:val="00CF516D"/>
    <w:rsid w:val="00CF542D"/>
    <w:rsid w:val="00CF61A3"/>
    <w:rsid w:val="00CF66DE"/>
    <w:rsid w:val="00CF6848"/>
    <w:rsid w:val="00CF6AF3"/>
    <w:rsid w:val="00CF6C9A"/>
    <w:rsid w:val="00CF6E82"/>
    <w:rsid w:val="00CF6F14"/>
    <w:rsid w:val="00CF6F64"/>
    <w:rsid w:val="00CF7241"/>
    <w:rsid w:val="00CF7CCF"/>
    <w:rsid w:val="00CF7FC8"/>
    <w:rsid w:val="00D00419"/>
    <w:rsid w:val="00D00522"/>
    <w:rsid w:val="00D00B22"/>
    <w:rsid w:val="00D011DE"/>
    <w:rsid w:val="00D017EE"/>
    <w:rsid w:val="00D0182B"/>
    <w:rsid w:val="00D0186E"/>
    <w:rsid w:val="00D01C73"/>
    <w:rsid w:val="00D01E6B"/>
    <w:rsid w:val="00D02369"/>
    <w:rsid w:val="00D02C36"/>
    <w:rsid w:val="00D02E17"/>
    <w:rsid w:val="00D03E71"/>
    <w:rsid w:val="00D0407B"/>
    <w:rsid w:val="00D04ADD"/>
    <w:rsid w:val="00D04BA3"/>
    <w:rsid w:val="00D04FC8"/>
    <w:rsid w:val="00D05393"/>
    <w:rsid w:val="00D05962"/>
    <w:rsid w:val="00D05A13"/>
    <w:rsid w:val="00D05FD4"/>
    <w:rsid w:val="00D06088"/>
    <w:rsid w:val="00D0675C"/>
    <w:rsid w:val="00D06800"/>
    <w:rsid w:val="00D06B22"/>
    <w:rsid w:val="00D06C97"/>
    <w:rsid w:val="00D06DED"/>
    <w:rsid w:val="00D0703C"/>
    <w:rsid w:val="00D0735B"/>
    <w:rsid w:val="00D078A9"/>
    <w:rsid w:val="00D078C9"/>
    <w:rsid w:val="00D0794F"/>
    <w:rsid w:val="00D07DCA"/>
    <w:rsid w:val="00D07DFE"/>
    <w:rsid w:val="00D105EB"/>
    <w:rsid w:val="00D11255"/>
    <w:rsid w:val="00D11372"/>
    <w:rsid w:val="00D11668"/>
    <w:rsid w:val="00D1168A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2CF8"/>
    <w:rsid w:val="00D132BF"/>
    <w:rsid w:val="00D13880"/>
    <w:rsid w:val="00D13BBC"/>
    <w:rsid w:val="00D13CCD"/>
    <w:rsid w:val="00D14052"/>
    <w:rsid w:val="00D14204"/>
    <w:rsid w:val="00D142BC"/>
    <w:rsid w:val="00D14C26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D76"/>
    <w:rsid w:val="00D17F37"/>
    <w:rsid w:val="00D20171"/>
    <w:rsid w:val="00D202D3"/>
    <w:rsid w:val="00D20667"/>
    <w:rsid w:val="00D20EA9"/>
    <w:rsid w:val="00D20F77"/>
    <w:rsid w:val="00D2109E"/>
    <w:rsid w:val="00D215E6"/>
    <w:rsid w:val="00D2171B"/>
    <w:rsid w:val="00D217CE"/>
    <w:rsid w:val="00D2193C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46B7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124"/>
    <w:rsid w:val="00D27DF2"/>
    <w:rsid w:val="00D27F01"/>
    <w:rsid w:val="00D3024A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2DA4"/>
    <w:rsid w:val="00D33313"/>
    <w:rsid w:val="00D333D9"/>
    <w:rsid w:val="00D33410"/>
    <w:rsid w:val="00D33AB3"/>
    <w:rsid w:val="00D33AFC"/>
    <w:rsid w:val="00D33C0C"/>
    <w:rsid w:val="00D33D07"/>
    <w:rsid w:val="00D33E95"/>
    <w:rsid w:val="00D33FF2"/>
    <w:rsid w:val="00D33FF8"/>
    <w:rsid w:val="00D3410B"/>
    <w:rsid w:val="00D344C9"/>
    <w:rsid w:val="00D3461F"/>
    <w:rsid w:val="00D34B62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37DFC"/>
    <w:rsid w:val="00D37EA0"/>
    <w:rsid w:val="00D40274"/>
    <w:rsid w:val="00D403D9"/>
    <w:rsid w:val="00D404CE"/>
    <w:rsid w:val="00D40E25"/>
    <w:rsid w:val="00D40E78"/>
    <w:rsid w:val="00D41009"/>
    <w:rsid w:val="00D41031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47A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613"/>
    <w:rsid w:val="00D54B87"/>
    <w:rsid w:val="00D54C59"/>
    <w:rsid w:val="00D54D88"/>
    <w:rsid w:val="00D55115"/>
    <w:rsid w:val="00D5521C"/>
    <w:rsid w:val="00D552BA"/>
    <w:rsid w:val="00D554E6"/>
    <w:rsid w:val="00D55723"/>
    <w:rsid w:val="00D55AF5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927"/>
    <w:rsid w:val="00D57C20"/>
    <w:rsid w:val="00D57F0A"/>
    <w:rsid w:val="00D600BE"/>
    <w:rsid w:val="00D60207"/>
    <w:rsid w:val="00D60BCB"/>
    <w:rsid w:val="00D60CB2"/>
    <w:rsid w:val="00D60DD4"/>
    <w:rsid w:val="00D610A5"/>
    <w:rsid w:val="00D6154D"/>
    <w:rsid w:val="00D61834"/>
    <w:rsid w:val="00D61C1E"/>
    <w:rsid w:val="00D620D9"/>
    <w:rsid w:val="00D62243"/>
    <w:rsid w:val="00D62334"/>
    <w:rsid w:val="00D6278F"/>
    <w:rsid w:val="00D6287E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B74"/>
    <w:rsid w:val="00D66DAA"/>
    <w:rsid w:val="00D7010A"/>
    <w:rsid w:val="00D7040B"/>
    <w:rsid w:val="00D70F5E"/>
    <w:rsid w:val="00D70F87"/>
    <w:rsid w:val="00D7123A"/>
    <w:rsid w:val="00D71259"/>
    <w:rsid w:val="00D71C26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899"/>
    <w:rsid w:val="00D76A4B"/>
    <w:rsid w:val="00D76DDA"/>
    <w:rsid w:val="00D76E83"/>
    <w:rsid w:val="00D771C9"/>
    <w:rsid w:val="00D776BC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3F5B"/>
    <w:rsid w:val="00D84268"/>
    <w:rsid w:val="00D84464"/>
    <w:rsid w:val="00D846C5"/>
    <w:rsid w:val="00D84C06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DA6"/>
    <w:rsid w:val="00D87F82"/>
    <w:rsid w:val="00D87FCB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E83"/>
    <w:rsid w:val="00D92FD3"/>
    <w:rsid w:val="00D931F2"/>
    <w:rsid w:val="00D936E8"/>
    <w:rsid w:val="00D93C02"/>
    <w:rsid w:val="00D93D5E"/>
    <w:rsid w:val="00D940B3"/>
    <w:rsid w:val="00D948A0"/>
    <w:rsid w:val="00D94BA1"/>
    <w:rsid w:val="00D94BB0"/>
    <w:rsid w:val="00D94FF3"/>
    <w:rsid w:val="00D957C0"/>
    <w:rsid w:val="00D95979"/>
    <w:rsid w:val="00D95BF0"/>
    <w:rsid w:val="00D95BFF"/>
    <w:rsid w:val="00D95F44"/>
    <w:rsid w:val="00D96193"/>
    <w:rsid w:val="00D96780"/>
    <w:rsid w:val="00D96DD2"/>
    <w:rsid w:val="00D97DCE"/>
    <w:rsid w:val="00D97E86"/>
    <w:rsid w:val="00D97FD5"/>
    <w:rsid w:val="00DA0FC0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6A4"/>
    <w:rsid w:val="00DA59A6"/>
    <w:rsid w:val="00DA5A53"/>
    <w:rsid w:val="00DA5CA9"/>
    <w:rsid w:val="00DA5E7E"/>
    <w:rsid w:val="00DA5EB0"/>
    <w:rsid w:val="00DA64EB"/>
    <w:rsid w:val="00DA7034"/>
    <w:rsid w:val="00DA714A"/>
    <w:rsid w:val="00DA71AF"/>
    <w:rsid w:val="00DA727D"/>
    <w:rsid w:val="00DA7765"/>
    <w:rsid w:val="00DA7A85"/>
    <w:rsid w:val="00DA7AD2"/>
    <w:rsid w:val="00DA7BC7"/>
    <w:rsid w:val="00DA7E4C"/>
    <w:rsid w:val="00DA7E98"/>
    <w:rsid w:val="00DB0487"/>
    <w:rsid w:val="00DB0564"/>
    <w:rsid w:val="00DB081D"/>
    <w:rsid w:val="00DB0F48"/>
    <w:rsid w:val="00DB1083"/>
    <w:rsid w:val="00DB1239"/>
    <w:rsid w:val="00DB1312"/>
    <w:rsid w:val="00DB1539"/>
    <w:rsid w:val="00DB1657"/>
    <w:rsid w:val="00DB1F98"/>
    <w:rsid w:val="00DB2551"/>
    <w:rsid w:val="00DB2706"/>
    <w:rsid w:val="00DB286C"/>
    <w:rsid w:val="00DB2DC2"/>
    <w:rsid w:val="00DB35C7"/>
    <w:rsid w:val="00DB39DE"/>
    <w:rsid w:val="00DB3D52"/>
    <w:rsid w:val="00DB40C0"/>
    <w:rsid w:val="00DB42C3"/>
    <w:rsid w:val="00DB4322"/>
    <w:rsid w:val="00DB4F9D"/>
    <w:rsid w:val="00DB5512"/>
    <w:rsid w:val="00DB5863"/>
    <w:rsid w:val="00DB5A21"/>
    <w:rsid w:val="00DB5A6E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E5C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92F"/>
    <w:rsid w:val="00DC3B0D"/>
    <w:rsid w:val="00DC3C8A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A94"/>
    <w:rsid w:val="00DC6B82"/>
    <w:rsid w:val="00DC7073"/>
    <w:rsid w:val="00DC728C"/>
    <w:rsid w:val="00DC765F"/>
    <w:rsid w:val="00DC7722"/>
    <w:rsid w:val="00DC7890"/>
    <w:rsid w:val="00DC7E92"/>
    <w:rsid w:val="00DD01A3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86B"/>
    <w:rsid w:val="00DD6962"/>
    <w:rsid w:val="00DD6C70"/>
    <w:rsid w:val="00DD6CED"/>
    <w:rsid w:val="00DD6DA2"/>
    <w:rsid w:val="00DD7004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787"/>
    <w:rsid w:val="00DE3DC5"/>
    <w:rsid w:val="00DE3E7C"/>
    <w:rsid w:val="00DE3F63"/>
    <w:rsid w:val="00DE42E8"/>
    <w:rsid w:val="00DE464E"/>
    <w:rsid w:val="00DE4664"/>
    <w:rsid w:val="00DE47CE"/>
    <w:rsid w:val="00DE480D"/>
    <w:rsid w:val="00DE4B0C"/>
    <w:rsid w:val="00DE4D74"/>
    <w:rsid w:val="00DE516B"/>
    <w:rsid w:val="00DE53E4"/>
    <w:rsid w:val="00DE5E26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6F"/>
    <w:rsid w:val="00DF1FD6"/>
    <w:rsid w:val="00DF249B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CA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157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8F1"/>
    <w:rsid w:val="00E00A07"/>
    <w:rsid w:val="00E00EFF"/>
    <w:rsid w:val="00E01959"/>
    <w:rsid w:val="00E019EA"/>
    <w:rsid w:val="00E0243C"/>
    <w:rsid w:val="00E028E6"/>
    <w:rsid w:val="00E02C20"/>
    <w:rsid w:val="00E03016"/>
    <w:rsid w:val="00E032C1"/>
    <w:rsid w:val="00E039C0"/>
    <w:rsid w:val="00E046C1"/>
    <w:rsid w:val="00E0472C"/>
    <w:rsid w:val="00E047AB"/>
    <w:rsid w:val="00E047FA"/>
    <w:rsid w:val="00E049EC"/>
    <w:rsid w:val="00E04EE6"/>
    <w:rsid w:val="00E04FFA"/>
    <w:rsid w:val="00E05A43"/>
    <w:rsid w:val="00E05B03"/>
    <w:rsid w:val="00E05C6E"/>
    <w:rsid w:val="00E062DF"/>
    <w:rsid w:val="00E069D6"/>
    <w:rsid w:val="00E06AF4"/>
    <w:rsid w:val="00E072FB"/>
    <w:rsid w:val="00E07686"/>
    <w:rsid w:val="00E07E45"/>
    <w:rsid w:val="00E1007C"/>
    <w:rsid w:val="00E102BD"/>
    <w:rsid w:val="00E1039D"/>
    <w:rsid w:val="00E103F8"/>
    <w:rsid w:val="00E104DE"/>
    <w:rsid w:val="00E106BF"/>
    <w:rsid w:val="00E1074E"/>
    <w:rsid w:val="00E11DCD"/>
    <w:rsid w:val="00E11EB8"/>
    <w:rsid w:val="00E11FDD"/>
    <w:rsid w:val="00E125EE"/>
    <w:rsid w:val="00E12775"/>
    <w:rsid w:val="00E12A5A"/>
    <w:rsid w:val="00E12DAD"/>
    <w:rsid w:val="00E136AE"/>
    <w:rsid w:val="00E136E0"/>
    <w:rsid w:val="00E139D0"/>
    <w:rsid w:val="00E13AA4"/>
    <w:rsid w:val="00E14366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38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73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6EEC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375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D96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760"/>
    <w:rsid w:val="00E40DAE"/>
    <w:rsid w:val="00E41479"/>
    <w:rsid w:val="00E416D6"/>
    <w:rsid w:val="00E41A3E"/>
    <w:rsid w:val="00E41D2F"/>
    <w:rsid w:val="00E41DE5"/>
    <w:rsid w:val="00E42FF3"/>
    <w:rsid w:val="00E431B3"/>
    <w:rsid w:val="00E432AE"/>
    <w:rsid w:val="00E4356E"/>
    <w:rsid w:val="00E43632"/>
    <w:rsid w:val="00E43926"/>
    <w:rsid w:val="00E43F1E"/>
    <w:rsid w:val="00E43F41"/>
    <w:rsid w:val="00E43FBE"/>
    <w:rsid w:val="00E441F2"/>
    <w:rsid w:val="00E44F3C"/>
    <w:rsid w:val="00E452D0"/>
    <w:rsid w:val="00E45A9D"/>
    <w:rsid w:val="00E45BB6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CCE"/>
    <w:rsid w:val="00E52F76"/>
    <w:rsid w:val="00E5315C"/>
    <w:rsid w:val="00E53370"/>
    <w:rsid w:val="00E538E0"/>
    <w:rsid w:val="00E53FEA"/>
    <w:rsid w:val="00E54D33"/>
    <w:rsid w:val="00E55AEB"/>
    <w:rsid w:val="00E55CD3"/>
    <w:rsid w:val="00E56E29"/>
    <w:rsid w:val="00E5711F"/>
    <w:rsid w:val="00E572CE"/>
    <w:rsid w:val="00E5765B"/>
    <w:rsid w:val="00E57A3C"/>
    <w:rsid w:val="00E6000E"/>
    <w:rsid w:val="00E602C9"/>
    <w:rsid w:val="00E6043C"/>
    <w:rsid w:val="00E604AF"/>
    <w:rsid w:val="00E60578"/>
    <w:rsid w:val="00E60774"/>
    <w:rsid w:val="00E608B7"/>
    <w:rsid w:val="00E60D6F"/>
    <w:rsid w:val="00E60F80"/>
    <w:rsid w:val="00E61DAC"/>
    <w:rsid w:val="00E624DA"/>
    <w:rsid w:val="00E6275D"/>
    <w:rsid w:val="00E6280C"/>
    <w:rsid w:val="00E629F9"/>
    <w:rsid w:val="00E62A6C"/>
    <w:rsid w:val="00E62AF2"/>
    <w:rsid w:val="00E62B5D"/>
    <w:rsid w:val="00E62C48"/>
    <w:rsid w:val="00E62D6E"/>
    <w:rsid w:val="00E630F7"/>
    <w:rsid w:val="00E632B7"/>
    <w:rsid w:val="00E639CE"/>
    <w:rsid w:val="00E63AF2"/>
    <w:rsid w:val="00E63DE2"/>
    <w:rsid w:val="00E6412A"/>
    <w:rsid w:val="00E64286"/>
    <w:rsid w:val="00E64763"/>
    <w:rsid w:val="00E64A27"/>
    <w:rsid w:val="00E64C11"/>
    <w:rsid w:val="00E64CDD"/>
    <w:rsid w:val="00E65E6B"/>
    <w:rsid w:val="00E6640D"/>
    <w:rsid w:val="00E6682F"/>
    <w:rsid w:val="00E701D0"/>
    <w:rsid w:val="00E705E5"/>
    <w:rsid w:val="00E70930"/>
    <w:rsid w:val="00E70B0C"/>
    <w:rsid w:val="00E7103F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697"/>
    <w:rsid w:val="00E73E01"/>
    <w:rsid w:val="00E74038"/>
    <w:rsid w:val="00E744D2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A0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2DB1"/>
    <w:rsid w:val="00E83280"/>
    <w:rsid w:val="00E832C9"/>
    <w:rsid w:val="00E83469"/>
    <w:rsid w:val="00E83587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A48"/>
    <w:rsid w:val="00E91BF2"/>
    <w:rsid w:val="00E91DDE"/>
    <w:rsid w:val="00E91E61"/>
    <w:rsid w:val="00E91EFC"/>
    <w:rsid w:val="00E92054"/>
    <w:rsid w:val="00E920B8"/>
    <w:rsid w:val="00E9232D"/>
    <w:rsid w:val="00E9239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1E4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38B"/>
    <w:rsid w:val="00E97507"/>
    <w:rsid w:val="00EA0281"/>
    <w:rsid w:val="00EA04AD"/>
    <w:rsid w:val="00EA06CC"/>
    <w:rsid w:val="00EA0BD3"/>
    <w:rsid w:val="00EA0BFA"/>
    <w:rsid w:val="00EA0E04"/>
    <w:rsid w:val="00EA0E05"/>
    <w:rsid w:val="00EA0E10"/>
    <w:rsid w:val="00EA10A2"/>
    <w:rsid w:val="00EA1B4A"/>
    <w:rsid w:val="00EA1E52"/>
    <w:rsid w:val="00EA1F8B"/>
    <w:rsid w:val="00EA2271"/>
    <w:rsid w:val="00EA22E2"/>
    <w:rsid w:val="00EA23B9"/>
    <w:rsid w:val="00EA2730"/>
    <w:rsid w:val="00EA300C"/>
    <w:rsid w:val="00EA32DE"/>
    <w:rsid w:val="00EA3601"/>
    <w:rsid w:val="00EA3A23"/>
    <w:rsid w:val="00EA3D67"/>
    <w:rsid w:val="00EA3DB9"/>
    <w:rsid w:val="00EA475F"/>
    <w:rsid w:val="00EA4877"/>
    <w:rsid w:val="00EA4AC2"/>
    <w:rsid w:val="00EA4E08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185C"/>
    <w:rsid w:val="00EB1AD4"/>
    <w:rsid w:val="00EB2435"/>
    <w:rsid w:val="00EB269A"/>
    <w:rsid w:val="00EB26FC"/>
    <w:rsid w:val="00EB2B2A"/>
    <w:rsid w:val="00EB338E"/>
    <w:rsid w:val="00EB3495"/>
    <w:rsid w:val="00EB35D4"/>
    <w:rsid w:val="00EB3619"/>
    <w:rsid w:val="00EB3953"/>
    <w:rsid w:val="00EB39F9"/>
    <w:rsid w:val="00EB3AAB"/>
    <w:rsid w:val="00EB3CE0"/>
    <w:rsid w:val="00EB3DB0"/>
    <w:rsid w:val="00EB4042"/>
    <w:rsid w:val="00EB410B"/>
    <w:rsid w:val="00EB4155"/>
    <w:rsid w:val="00EB42C8"/>
    <w:rsid w:val="00EB49D5"/>
    <w:rsid w:val="00EB4A13"/>
    <w:rsid w:val="00EB52C5"/>
    <w:rsid w:val="00EB534C"/>
    <w:rsid w:val="00EB55D2"/>
    <w:rsid w:val="00EB57E7"/>
    <w:rsid w:val="00EB5ADE"/>
    <w:rsid w:val="00EB5CC3"/>
    <w:rsid w:val="00EB5E8C"/>
    <w:rsid w:val="00EB60EA"/>
    <w:rsid w:val="00EB6440"/>
    <w:rsid w:val="00EB6698"/>
    <w:rsid w:val="00EB6C27"/>
    <w:rsid w:val="00EB6C53"/>
    <w:rsid w:val="00EB77A5"/>
    <w:rsid w:val="00EB7832"/>
    <w:rsid w:val="00EB7B15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D48"/>
    <w:rsid w:val="00EC2E21"/>
    <w:rsid w:val="00EC331F"/>
    <w:rsid w:val="00EC36DD"/>
    <w:rsid w:val="00EC3B1C"/>
    <w:rsid w:val="00EC4AAD"/>
    <w:rsid w:val="00EC4C33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C7ED8"/>
    <w:rsid w:val="00ED022F"/>
    <w:rsid w:val="00ED0D29"/>
    <w:rsid w:val="00ED0DE8"/>
    <w:rsid w:val="00ED0EB9"/>
    <w:rsid w:val="00ED1447"/>
    <w:rsid w:val="00ED19B6"/>
    <w:rsid w:val="00ED1A39"/>
    <w:rsid w:val="00ED20F7"/>
    <w:rsid w:val="00ED24AE"/>
    <w:rsid w:val="00ED2FF1"/>
    <w:rsid w:val="00ED3207"/>
    <w:rsid w:val="00ED32E7"/>
    <w:rsid w:val="00ED3534"/>
    <w:rsid w:val="00ED35B9"/>
    <w:rsid w:val="00ED367B"/>
    <w:rsid w:val="00ED38D7"/>
    <w:rsid w:val="00ED3B7D"/>
    <w:rsid w:val="00ED3E6E"/>
    <w:rsid w:val="00ED4253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1F5D"/>
    <w:rsid w:val="00EE23E0"/>
    <w:rsid w:val="00EE24B7"/>
    <w:rsid w:val="00EE2AAB"/>
    <w:rsid w:val="00EE2F97"/>
    <w:rsid w:val="00EE3203"/>
    <w:rsid w:val="00EE33A6"/>
    <w:rsid w:val="00EE375F"/>
    <w:rsid w:val="00EE3DCB"/>
    <w:rsid w:val="00EE43C7"/>
    <w:rsid w:val="00EE496C"/>
    <w:rsid w:val="00EE4B9E"/>
    <w:rsid w:val="00EE5112"/>
    <w:rsid w:val="00EE62B4"/>
    <w:rsid w:val="00EE636D"/>
    <w:rsid w:val="00EE66B1"/>
    <w:rsid w:val="00EE6CC0"/>
    <w:rsid w:val="00EE732F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1B8F"/>
    <w:rsid w:val="00EF20FD"/>
    <w:rsid w:val="00EF2746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1C"/>
    <w:rsid w:val="00EF693B"/>
    <w:rsid w:val="00EF6BC3"/>
    <w:rsid w:val="00EF6EF5"/>
    <w:rsid w:val="00EF73ED"/>
    <w:rsid w:val="00EF7583"/>
    <w:rsid w:val="00EF7614"/>
    <w:rsid w:val="00EF767A"/>
    <w:rsid w:val="00EF7878"/>
    <w:rsid w:val="00EF7B7C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484"/>
    <w:rsid w:val="00F017CB"/>
    <w:rsid w:val="00F0197D"/>
    <w:rsid w:val="00F01A58"/>
    <w:rsid w:val="00F01EA8"/>
    <w:rsid w:val="00F023A1"/>
    <w:rsid w:val="00F024CA"/>
    <w:rsid w:val="00F024E9"/>
    <w:rsid w:val="00F026AE"/>
    <w:rsid w:val="00F027FF"/>
    <w:rsid w:val="00F0301D"/>
    <w:rsid w:val="00F0324C"/>
    <w:rsid w:val="00F032DF"/>
    <w:rsid w:val="00F033E6"/>
    <w:rsid w:val="00F03466"/>
    <w:rsid w:val="00F0388F"/>
    <w:rsid w:val="00F03891"/>
    <w:rsid w:val="00F03C67"/>
    <w:rsid w:val="00F04551"/>
    <w:rsid w:val="00F04568"/>
    <w:rsid w:val="00F04C98"/>
    <w:rsid w:val="00F04D51"/>
    <w:rsid w:val="00F04F3E"/>
    <w:rsid w:val="00F0522E"/>
    <w:rsid w:val="00F05A49"/>
    <w:rsid w:val="00F05C50"/>
    <w:rsid w:val="00F05EED"/>
    <w:rsid w:val="00F066DF"/>
    <w:rsid w:val="00F06B61"/>
    <w:rsid w:val="00F06C9F"/>
    <w:rsid w:val="00F06F02"/>
    <w:rsid w:val="00F07846"/>
    <w:rsid w:val="00F07CEE"/>
    <w:rsid w:val="00F10437"/>
    <w:rsid w:val="00F10465"/>
    <w:rsid w:val="00F10864"/>
    <w:rsid w:val="00F108F5"/>
    <w:rsid w:val="00F10D5A"/>
    <w:rsid w:val="00F11189"/>
    <w:rsid w:val="00F1162A"/>
    <w:rsid w:val="00F1165E"/>
    <w:rsid w:val="00F11AB8"/>
    <w:rsid w:val="00F11CF5"/>
    <w:rsid w:val="00F124CB"/>
    <w:rsid w:val="00F12B3D"/>
    <w:rsid w:val="00F12D63"/>
    <w:rsid w:val="00F1403E"/>
    <w:rsid w:val="00F1415B"/>
    <w:rsid w:val="00F14465"/>
    <w:rsid w:val="00F1476B"/>
    <w:rsid w:val="00F149F8"/>
    <w:rsid w:val="00F14FB8"/>
    <w:rsid w:val="00F15860"/>
    <w:rsid w:val="00F1698C"/>
    <w:rsid w:val="00F16BB1"/>
    <w:rsid w:val="00F17076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256"/>
    <w:rsid w:val="00F2357F"/>
    <w:rsid w:val="00F23BD0"/>
    <w:rsid w:val="00F23FCA"/>
    <w:rsid w:val="00F240AE"/>
    <w:rsid w:val="00F240CB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EE4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37BDD"/>
    <w:rsid w:val="00F408DF"/>
    <w:rsid w:val="00F4125D"/>
    <w:rsid w:val="00F417B8"/>
    <w:rsid w:val="00F4262F"/>
    <w:rsid w:val="00F42910"/>
    <w:rsid w:val="00F42A4D"/>
    <w:rsid w:val="00F42BEE"/>
    <w:rsid w:val="00F42C2B"/>
    <w:rsid w:val="00F439C5"/>
    <w:rsid w:val="00F43EB5"/>
    <w:rsid w:val="00F4402C"/>
    <w:rsid w:val="00F4417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B49"/>
    <w:rsid w:val="00F46E40"/>
    <w:rsid w:val="00F46F8B"/>
    <w:rsid w:val="00F47132"/>
    <w:rsid w:val="00F47728"/>
    <w:rsid w:val="00F4776E"/>
    <w:rsid w:val="00F47AFE"/>
    <w:rsid w:val="00F47CBA"/>
    <w:rsid w:val="00F50020"/>
    <w:rsid w:val="00F50514"/>
    <w:rsid w:val="00F50671"/>
    <w:rsid w:val="00F50691"/>
    <w:rsid w:val="00F506A5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8A"/>
    <w:rsid w:val="00F538CD"/>
    <w:rsid w:val="00F54192"/>
    <w:rsid w:val="00F542D8"/>
    <w:rsid w:val="00F546DB"/>
    <w:rsid w:val="00F548C8"/>
    <w:rsid w:val="00F54E13"/>
    <w:rsid w:val="00F55331"/>
    <w:rsid w:val="00F55A8C"/>
    <w:rsid w:val="00F55AC5"/>
    <w:rsid w:val="00F5679C"/>
    <w:rsid w:val="00F568FF"/>
    <w:rsid w:val="00F56918"/>
    <w:rsid w:val="00F56B25"/>
    <w:rsid w:val="00F56F7D"/>
    <w:rsid w:val="00F570BA"/>
    <w:rsid w:val="00F570D9"/>
    <w:rsid w:val="00F57262"/>
    <w:rsid w:val="00F5765A"/>
    <w:rsid w:val="00F57704"/>
    <w:rsid w:val="00F577F9"/>
    <w:rsid w:val="00F57927"/>
    <w:rsid w:val="00F57BE9"/>
    <w:rsid w:val="00F57C72"/>
    <w:rsid w:val="00F57DFD"/>
    <w:rsid w:val="00F57E66"/>
    <w:rsid w:val="00F6021A"/>
    <w:rsid w:val="00F60232"/>
    <w:rsid w:val="00F60C26"/>
    <w:rsid w:val="00F60D0D"/>
    <w:rsid w:val="00F61158"/>
    <w:rsid w:val="00F61235"/>
    <w:rsid w:val="00F612CF"/>
    <w:rsid w:val="00F61564"/>
    <w:rsid w:val="00F61701"/>
    <w:rsid w:val="00F61902"/>
    <w:rsid w:val="00F61FDE"/>
    <w:rsid w:val="00F622E3"/>
    <w:rsid w:val="00F62377"/>
    <w:rsid w:val="00F628C5"/>
    <w:rsid w:val="00F62EEC"/>
    <w:rsid w:val="00F63289"/>
    <w:rsid w:val="00F63D79"/>
    <w:rsid w:val="00F6404E"/>
    <w:rsid w:val="00F6433C"/>
    <w:rsid w:val="00F6460D"/>
    <w:rsid w:val="00F6474A"/>
    <w:rsid w:val="00F64966"/>
    <w:rsid w:val="00F64F9F"/>
    <w:rsid w:val="00F660B8"/>
    <w:rsid w:val="00F664C3"/>
    <w:rsid w:val="00F664DA"/>
    <w:rsid w:val="00F669E3"/>
    <w:rsid w:val="00F675DD"/>
    <w:rsid w:val="00F67A85"/>
    <w:rsid w:val="00F70384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86A"/>
    <w:rsid w:val="00F729CA"/>
    <w:rsid w:val="00F72C94"/>
    <w:rsid w:val="00F72D42"/>
    <w:rsid w:val="00F732A0"/>
    <w:rsid w:val="00F7368C"/>
    <w:rsid w:val="00F73D87"/>
    <w:rsid w:val="00F73E55"/>
    <w:rsid w:val="00F73F43"/>
    <w:rsid w:val="00F74609"/>
    <w:rsid w:val="00F74664"/>
    <w:rsid w:val="00F746E1"/>
    <w:rsid w:val="00F74791"/>
    <w:rsid w:val="00F74A7A"/>
    <w:rsid w:val="00F74CEF"/>
    <w:rsid w:val="00F74D26"/>
    <w:rsid w:val="00F74DA4"/>
    <w:rsid w:val="00F74E5A"/>
    <w:rsid w:val="00F7564B"/>
    <w:rsid w:val="00F76337"/>
    <w:rsid w:val="00F763DF"/>
    <w:rsid w:val="00F766F0"/>
    <w:rsid w:val="00F76B74"/>
    <w:rsid w:val="00F7746B"/>
    <w:rsid w:val="00F7792A"/>
    <w:rsid w:val="00F77C47"/>
    <w:rsid w:val="00F77CFA"/>
    <w:rsid w:val="00F80764"/>
    <w:rsid w:val="00F80957"/>
    <w:rsid w:val="00F80D8F"/>
    <w:rsid w:val="00F81311"/>
    <w:rsid w:val="00F813BB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682"/>
    <w:rsid w:val="00F8270B"/>
    <w:rsid w:val="00F82CD8"/>
    <w:rsid w:val="00F831B2"/>
    <w:rsid w:val="00F83301"/>
    <w:rsid w:val="00F837A7"/>
    <w:rsid w:val="00F837DD"/>
    <w:rsid w:val="00F84232"/>
    <w:rsid w:val="00F842F9"/>
    <w:rsid w:val="00F84415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6E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EC3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B0"/>
    <w:rsid w:val="00F93EE6"/>
    <w:rsid w:val="00F94003"/>
    <w:rsid w:val="00F94284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8CD"/>
    <w:rsid w:val="00F95EF0"/>
    <w:rsid w:val="00F9632D"/>
    <w:rsid w:val="00F9644F"/>
    <w:rsid w:val="00F965D9"/>
    <w:rsid w:val="00F96657"/>
    <w:rsid w:val="00F968CC"/>
    <w:rsid w:val="00F96C7A"/>
    <w:rsid w:val="00F96E7C"/>
    <w:rsid w:val="00F975B5"/>
    <w:rsid w:val="00F97DEE"/>
    <w:rsid w:val="00FA04BE"/>
    <w:rsid w:val="00FA0509"/>
    <w:rsid w:val="00FA0E7C"/>
    <w:rsid w:val="00FA1177"/>
    <w:rsid w:val="00FA15C6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A32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87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0E3B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3ED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CF9"/>
    <w:rsid w:val="00FB6F9E"/>
    <w:rsid w:val="00FB72CB"/>
    <w:rsid w:val="00FB77BB"/>
    <w:rsid w:val="00FB7A9C"/>
    <w:rsid w:val="00FB7E18"/>
    <w:rsid w:val="00FC022F"/>
    <w:rsid w:val="00FC0AB4"/>
    <w:rsid w:val="00FC0B9B"/>
    <w:rsid w:val="00FC0E12"/>
    <w:rsid w:val="00FC10EB"/>
    <w:rsid w:val="00FC1859"/>
    <w:rsid w:val="00FC1A3C"/>
    <w:rsid w:val="00FC2022"/>
    <w:rsid w:val="00FC2075"/>
    <w:rsid w:val="00FC22FE"/>
    <w:rsid w:val="00FC23FA"/>
    <w:rsid w:val="00FC254B"/>
    <w:rsid w:val="00FC2742"/>
    <w:rsid w:val="00FC27DB"/>
    <w:rsid w:val="00FC2EF2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A2C"/>
    <w:rsid w:val="00FC6B41"/>
    <w:rsid w:val="00FC7308"/>
    <w:rsid w:val="00FC7896"/>
    <w:rsid w:val="00FC7F93"/>
    <w:rsid w:val="00FD02FC"/>
    <w:rsid w:val="00FD091C"/>
    <w:rsid w:val="00FD10D2"/>
    <w:rsid w:val="00FD111E"/>
    <w:rsid w:val="00FD14E4"/>
    <w:rsid w:val="00FD1748"/>
    <w:rsid w:val="00FD250B"/>
    <w:rsid w:val="00FD2804"/>
    <w:rsid w:val="00FD282A"/>
    <w:rsid w:val="00FD2A71"/>
    <w:rsid w:val="00FD2F55"/>
    <w:rsid w:val="00FD305B"/>
    <w:rsid w:val="00FD33B3"/>
    <w:rsid w:val="00FD379D"/>
    <w:rsid w:val="00FD3905"/>
    <w:rsid w:val="00FD4124"/>
    <w:rsid w:val="00FD4620"/>
    <w:rsid w:val="00FD48FE"/>
    <w:rsid w:val="00FD4CC0"/>
    <w:rsid w:val="00FD5502"/>
    <w:rsid w:val="00FD5CFE"/>
    <w:rsid w:val="00FD6318"/>
    <w:rsid w:val="00FD6509"/>
    <w:rsid w:val="00FD6556"/>
    <w:rsid w:val="00FD6A3D"/>
    <w:rsid w:val="00FD6F9D"/>
    <w:rsid w:val="00FD7001"/>
    <w:rsid w:val="00FD7240"/>
    <w:rsid w:val="00FD7277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086"/>
    <w:rsid w:val="00FE20AB"/>
    <w:rsid w:val="00FE22FE"/>
    <w:rsid w:val="00FE2955"/>
    <w:rsid w:val="00FE2B7B"/>
    <w:rsid w:val="00FE3100"/>
    <w:rsid w:val="00FE3439"/>
    <w:rsid w:val="00FE3768"/>
    <w:rsid w:val="00FE4705"/>
    <w:rsid w:val="00FE4D1E"/>
    <w:rsid w:val="00FE5172"/>
    <w:rsid w:val="00FE5410"/>
    <w:rsid w:val="00FE5977"/>
    <w:rsid w:val="00FE5D0A"/>
    <w:rsid w:val="00FE5D5A"/>
    <w:rsid w:val="00FE627C"/>
    <w:rsid w:val="00FE6798"/>
    <w:rsid w:val="00FE6DEC"/>
    <w:rsid w:val="00FE74E2"/>
    <w:rsid w:val="00FE74FC"/>
    <w:rsid w:val="00FE761D"/>
    <w:rsid w:val="00FE76FA"/>
    <w:rsid w:val="00FE7903"/>
    <w:rsid w:val="00FE798A"/>
    <w:rsid w:val="00FE7C3E"/>
    <w:rsid w:val="00FE7E6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0A8"/>
    <w:rsid w:val="00FF2524"/>
    <w:rsid w:val="00FF283C"/>
    <w:rsid w:val="00FF2A88"/>
    <w:rsid w:val="00FF37C5"/>
    <w:rsid w:val="00FF3A12"/>
    <w:rsid w:val="00FF3CFC"/>
    <w:rsid w:val="00FF41E9"/>
    <w:rsid w:val="00FF43AF"/>
    <w:rsid w:val="00FF475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3D5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DAEB3D"/>
  <w15:chartTrackingRefBased/>
  <w15:docId w15:val="{0E1C4CFC-E3D0-8443-AB74-6DCFA8DFC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ncho" w:eastAsia="SimSun" w:hAnsi="Mincho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Hyperlink" w:uiPriority="99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233EE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B0E72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val="en-US"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New York" w:hAnsi="New York"/>
      <w:noProof/>
    </w:rPr>
  </w:style>
  <w:style w:type="paragraph" w:customStyle="1" w:styleId="NW">
    <w:name w:val="NW"/>
    <w:basedOn w:val="NO"/>
    <w:rsid w:val="00A63872"/>
  </w:style>
  <w:style w:type="paragraph" w:customStyle="1" w:styleId="EW">
    <w:name w:val="EW"/>
    <w:basedOn w:val="EX"/>
    <w:rsid w:val="00A63872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New York" w:hAnsi="New York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New York" w:hAnsi="New York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rFonts w:eastAsia="SimSun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p1,cap2,cap11,Légende-figure,Légende-figure Char,Beschrifubg,Beschriftung Char,label,cap11 Char Char Char,captions,Beschriftung Char Char,Ca,C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v4.2.0" w:hAnsi="v4.2.0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New York" w:hAnsi="New York"/>
    </w:rPr>
  </w:style>
  <w:style w:type="paragraph" w:styleId="BodyText2">
    <w:name w:val="Body Text 2"/>
    <w:basedOn w:val="Normal"/>
    <w:pPr>
      <w:tabs>
        <w:tab w:val="left" w:pos="1985"/>
      </w:tabs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v4.2.0" w:hAnsi="v4.2.0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v4.2.0" w:hAnsi="v4.2.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New York" w:hAnsi="New York" w:cs="New York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7B0E72"/>
    <w:rPr>
      <w:rFonts w:ascii="Arial" w:eastAsia="Times New Roman" w:hAnsi="Arial"/>
      <w:sz w:val="24"/>
      <w:lang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MS Mincho" w:hAnsi="MS Mincho"/>
      <w:lang w:eastAsia="x-none"/>
    </w:rPr>
  </w:style>
  <w:style w:type="character" w:customStyle="1" w:styleId="SubtitleChar">
    <w:name w:val="Subtitle Char"/>
    <w:link w:val="Subtitle"/>
    <w:rsid w:val="005D609E"/>
    <w:rPr>
      <w:rFonts w:ascii="MS Mincho" w:eastAsia="Times New Roman" w:hAnsi="MS Mincho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p1 Char,cap2 Char,cap11 Char,Légende-figure Char1,Légende-figure Char Char,Beschrifubg Char,label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rPr>
      <w:rFonts w:ascii="Vrinda" w:eastAsia="Calibri" w:hAnsi="Vrinda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New York" w:hAnsi="New York" w:cs="New York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Vrinda" w:eastAsia="Calibri" w:hAnsi="Vrinda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fontstyle01">
    <w:name w:val="fontstyle01"/>
    <w:rsid w:val="00633780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25304C"/>
    <w:rPr>
      <w:rFonts w:ascii="Arial" w:hAnsi="Arial"/>
      <w:sz w:val="18"/>
      <w:lang w:val="en-GB" w:eastAsia="en-US"/>
    </w:rPr>
  </w:style>
  <w:style w:type="paragraph" w:customStyle="1" w:styleId="CharCharCharCharChar">
    <w:name w:val="Char Char Char Char Char"/>
    <w:semiHidden/>
    <w:rsid w:val="0025304C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NumberedList">
    <w:name w:val="Numbered List"/>
    <w:basedOn w:val="ListParagraph"/>
    <w:link w:val="NumberedListChar"/>
    <w:qFormat/>
    <w:rsid w:val="00E11FDD"/>
    <w:pPr>
      <w:tabs>
        <w:tab w:val="left" w:pos="720"/>
      </w:tabs>
      <w:overflowPunct w:val="0"/>
      <w:autoSpaceDE w:val="0"/>
      <w:autoSpaceDN w:val="0"/>
      <w:adjustRightInd w:val="0"/>
      <w:spacing w:after="180"/>
      <w:ind w:left="0"/>
      <w:textAlignment w:val="baseline"/>
    </w:pPr>
    <w:rPr>
      <w:rFonts w:ascii="Times New Roman" w:eastAsia="SimSun" w:hAnsi="Times New Roman"/>
      <w:sz w:val="20"/>
      <w:szCs w:val="20"/>
      <w:lang w:val="en-GB" w:eastAsia="en-GB"/>
    </w:rPr>
  </w:style>
  <w:style w:type="character" w:customStyle="1" w:styleId="NumberedListChar">
    <w:name w:val="Numbered List Char"/>
    <w:link w:val="NumberedList"/>
    <w:rsid w:val="00E11FDD"/>
    <w:rPr>
      <w:rFonts w:ascii="Times New Roman" w:hAnsi="Times New Roman"/>
    </w:rPr>
  </w:style>
  <w:style w:type="character" w:customStyle="1" w:styleId="fontstyle21">
    <w:name w:val="fontstyle21"/>
    <w:rsid w:val="00263A20"/>
    <w:rPr>
      <w:rFonts w:ascii="SimSun" w:hAnsi="SimSun" w:hint="default"/>
      <w:b w:val="0"/>
      <w:bCs w:val="0"/>
      <w:i/>
      <w:iCs/>
      <w:color w:val="000000"/>
      <w:sz w:val="20"/>
      <w:szCs w:val="20"/>
    </w:rPr>
  </w:style>
  <w:style w:type="character" w:customStyle="1" w:styleId="apple-converted-space">
    <w:name w:val="apple-converted-space"/>
    <w:basedOn w:val="DefaultParagraphFont"/>
    <w:rsid w:val="0011782B"/>
  </w:style>
  <w:style w:type="character" w:customStyle="1" w:styleId="TALChar">
    <w:name w:val="TAL Char"/>
    <w:rsid w:val="00D333D9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C72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5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90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01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36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9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567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558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996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996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5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555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685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3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31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8468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009">
          <w:marLeft w:val="25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947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3157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47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3435">
          <w:marLeft w:val="25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63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422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6790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4789">
          <w:marLeft w:val="25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59859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23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7186">
          <w:marLeft w:val="25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60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3804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5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808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0848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1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3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6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42761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456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5044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066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39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1372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694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747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710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901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2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33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42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863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6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589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48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47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8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696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1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291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5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299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74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2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48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07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76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57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93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60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211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4875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8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341">
          <w:marLeft w:val="90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57761">
          <w:marLeft w:val="90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4687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6111">
          <w:marLeft w:val="90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35315">
          <w:marLeft w:val="90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4937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6796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6256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4345">
          <w:marLeft w:val="90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7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19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20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0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7751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31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21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94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70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2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0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3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99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76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59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07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73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43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85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21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4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193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4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201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867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6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67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6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21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6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513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8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767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5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0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348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50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0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1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3373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7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649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43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5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8364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171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12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062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132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9117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61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3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26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1458">
          <w:marLeft w:val="20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8456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69535">
          <w:marLeft w:val="20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363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6101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2604">
          <w:marLeft w:val="20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197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80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93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3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0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1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2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0217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9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89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112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29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0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78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44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7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056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4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795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065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6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13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6449">
          <w:marLeft w:val="25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9842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78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21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66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09215">
          <w:marLeft w:val="25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20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586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75019">
          <w:marLeft w:val="25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78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94561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7547">
          <w:marLeft w:val="25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7910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1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3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230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77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6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6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17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860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991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6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2453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87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6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715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906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402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900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56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59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67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2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7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93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37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53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539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99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0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473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756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0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4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F6B5D26-6D65-D049-A10C-5E879CA906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35D613-A301-CC49-9231-11C6B32E1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C:\Users\Userinf\MSOffice\Template\3gpp_70.dot</Template>
  <TotalTime>10</TotalTime>
  <Pages>6</Pages>
  <Words>1347</Words>
  <Characters>7679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Apple Inc.</Company>
  <LinksUpToDate>false</LinksUpToDate>
  <CharactersWithSpaces>9008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Inc.</dc:creator>
  <cp:keywords/>
  <dc:description/>
  <cp:lastModifiedBy>xufangli1@outlook.com</cp:lastModifiedBy>
  <cp:revision>5</cp:revision>
  <cp:lastPrinted>2017-11-08T23:02:00Z</cp:lastPrinted>
  <dcterms:created xsi:type="dcterms:W3CDTF">2019-03-27T17:49:00Z</dcterms:created>
  <dcterms:modified xsi:type="dcterms:W3CDTF">2019-03-29T03:42:00Z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d37f79cd-23f4-4af1-afab-a820b9455e24</vt:lpwstr>
  </property>
  <property fmtid="{D5CDD505-2E9C-101B-9397-08002B2CF9AE}" pid="6" name="CTP_TimeStamp">
    <vt:lpwstr>2018-04-03 16:32:38Z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